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29" w:rsidRDefault="00C2586E" w:rsidP="00C2586E">
      <w:pPr>
        <w:spacing w:before="1247" w:after="340" w:line="240" w:lineRule="auto"/>
        <w:ind w:right="-176"/>
        <w:rPr>
          <w:rFonts w:ascii="Arial" w:hAnsi="Arial" w:cs="Arial"/>
          <w:b/>
          <w:sz w:val="32"/>
        </w:rPr>
      </w:pPr>
      <w:r w:rsidRPr="00C2586E">
        <w:rPr>
          <w:rFonts w:ascii="Arial" w:hAnsi="Arial" w:cs="Arial"/>
          <w:b/>
          <w:sz w:val="32"/>
        </w:rPr>
        <w:t>Сравнительный анализ результатов педагогического эксперимента по развитию творческого воображения дошкольников с нарушением речи</w:t>
      </w:r>
    </w:p>
    <w:p w:rsidR="00C2586E" w:rsidRDefault="00494FB9" w:rsidP="0028766A">
      <w:pPr>
        <w:spacing w:after="0" w:line="240" w:lineRule="auto"/>
        <w:ind w:right="-176"/>
        <w:rPr>
          <w:rFonts w:ascii="Times New Roman" w:hAnsi="Times New Roman" w:cs="Times New Roman"/>
          <w:sz w:val="20"/>
          <w:vertAlign w:val="superscript"/>
        </w:rPr>
      </w:pPr>
      <w:r w:rsidRPr="00494FB9">
        <w:rPr>
          <w:rFonts w:ascii="Times New Roman" w:hAnsi="Times New Roman" w:cs="Times New Roman"/>
          <w:i/>
          <w:sz w:val="20"/>
        </w:rPr>
        <w:t>Новикова Екатерина</w:t>
      </w:r>
      <w:r>
        <w:rPr>
          <w:rFonts w:ascii="Times New Roman" w:hAnsi="Times New Roman" w:cs="Times New Roman"/>
          <w:i/>
          <w:sz w:val="20"/>
        </w:rPr>
        <w:t xml:space="preserve"> </w:t>
      </w:r>
      <w:r w:rsidRPr="00494FB9">
        <w:rPr>
          <w:rFonts w:ascii="Times New Roman" w:hAnsi="Times New Roman" w:cs="Times New Roman"/>
          <w:sz w:val="20"/>
          <w:vertAlign w:val="superscript"/>
        </w:rPr>
        <w:t>1</w:t>
      </w:r>
      <w:r>
        <w:rPr>
          <w:rFonts w:ascii="Times New Roman" w:hAnsi="Times New Roman" w:cs="Times New Roman"/>
          <w:sz w:val="20"/>
          <w:vertAlign w:val="superscript"/>
        </w:rPr>
        <w:t xml:space="preserve"> а</w:t>
      </w:r>
    </w:p>
    <w:p w:rsidR="00494FB9" w:rsidRPr="00494FB9" w:rsidRDefault="00494FB9" w:rsidP="00C2586E">
      <w:pPr>
        <w:spacing w:before="170" w:after="0" w:line="240" w:lineRule="auto"/>
        <w:ind w:right="-176"/>
        <w:rPr>
          <w:rFonts w:ascii="Times New Roman" w:hAnsi="Times New Roman" w:cs="Times New Roman"/>
          <w:sz w:val="18"/>
        </w:rPr>
      </w:pPr>
      <w:r w:rsidRPr="00494FB9">
        <w:rPr>
          <w:rFonts w:ascii="Times New Roman" w:hAnsi="Times New Roman" w:cs="Times New Roman"/>
          <w:sz w:val="18"/>
          <w:vertAlign w:val="superscript"/>
        </w:rPr>
        <w:t>1</w:t>
      </w:r>
      <w:r>
        <w:rPr>
          <w:rFonts w:ascii="Times New Roman" w:hAnsi="Times New Roman" w:cs="Times New Roman"/>
          <w:sz w:val="18"/>
        </w:rPr>
        <w:t>Нижневартовский государственный университет, Ленина 56, Нижневартовск 628605, Россия</w:t>
      </w:r>
    </w:p>
    <w:p w:rsidR="0028766A" w:rsidRDefault="00C2586E" w:rsidP="0028766A">
      <w:pPr>
        <w:pStyle w:val="Affiliation"/>
        <w:spacing w:before="454" w:after="567" w:line="276" w:lineRule="auto"/>
        <w:ind w:left="964" w:right="964"/>
        <w:jc w:val="both"/>
        <w:rPr>
          <w:sz w:val="18"/>
          <w:lang w:val="ru-RU"/>
        </w:rPr>
        <w:sectPr w:rsidR="0028766A">
          <w:pgSz w:w="11906" w:h="16838"/>
          <w:pgMar w:top="1134" w:right="850" w:bottom="1134" w:left="1701" w:header="708" w:footer="708" w:gutter="0"/>
          <w:cols w:space="708"/>
          <w:docGrid w:linePitch="360"/>
        </w:sectPr>
      </w:pPr>
      <w:r w:rsidRPr="00C2586E">
        <w:rPr>
          <w:rFonts w:ascii="Arial" w:eastAsia="MS Mincho" w:hAnsi="Arial" w:cs="Arial"/>
          <w:b/>
          <w:iCs/>
          <w:sz w:val="18"/>
          <w:lang w:val="ru-RU"/>
        </w:rPr>
        <w:t>Аннотация</w:t>
      </w:r>
      <w:r>
        <w:rPr>
          <w:rFonts w:eastAsia="MS Mincho"/>
          <w:b/>
          <w:i/>
          <w:sz w:val="18"/>
          <w:lang w:val="ru-RU"/>
        </w:rPr>
        <w:t xml:space="preserve">. </w:t>
      </w:r>
      <w:r w:rsidRPr="00C2586E">
        <w:rPr>
          <w:sz w:val="18"/>
          <w:lang w:val="ru-RU"/>
        </w:rPr>
        <w:t>Актуальность проблемы исследования заключается в том, что один из самых главных психических процессов, который начинает формироваться у детей дошкольного возраста</w:t>
      </w:r>
      <w:r w:rsidR="00ED54EC">
        <w:rPr>
          <w:sz w:val="18"/>
          <w:lang w:val="ru-RU"/>
        </w:rPr>
        <w:t>,</w:t>
      </w:r>
      <w:bookmarkStart w:id="0" w:name="_GoBack"/>
      <w:bookmarkEnd w:id="0"/>
      <w:r w:rsidRPr="00C2586E">
        <w:rPr>
          <w:sz w:val="18"/>
          <w:lang w:val="ru-RU"/>
        </w:rPr>
        <w:t xml:space="preserve"> является творческое воображение. Благодаря творческому воображению ребенок может находить новые пути решения к проблемам, которые возникают перед ним. В статье отражены результаты констатирующего и контрольного этапов эксперимента, и представлена математическая статистика обработки данных.</w:t>
      </w:r>
    </w:p>
    <w:p w:rsidR="00C2586E" w:rsidRDefault="000929E8" w:rsidP="000929E8">
      <w:pPr>
        <w:pStyle w:val="Affiliation"/>
        <w:spacing w:before="340" w:after="170"/>
        <w:jc w:val="both"/>
        <w:rPr>
          <w:rFonts w:ascii="Arial" w:eastAsia="MS Mincho" w:hAnsi="Arial" w:cs="Arial"/>
          <w:b/>
          <w:sz w:val="24"/>
          <w:lang w:val="ru-RU"/>
        </w:rPr>
      </w:pPr>
      <w:r w:rsidRPr="000929E8">
        <w:rPr>
          <w:rFonts w:ascii="Arial" w:eastAsia="MS Mincho" w:hAnsi="Arial" w:cs="Arial"/>
          <w:b/>
          <w:sz w:val="24"/>
          <w:lang w:val="ru-RU"/>
        </w:rPr>
        <w:lastRenderedPageBreak/>
        <w:t xml:space="preserve">1 </w:t>
      </w:r>
      <w:r w:rsidR="000B2475">
        <w:rPr>
          <w:rFonts w:ascii="Arial" w:eastAsia="MS Mincho" w:hAnsi="Arial" w:cs="Arial"/>
          <w:b/>
          <w:sz w:val="24"/>
          <w:lang w:val="ru-RU"/>
        </w:rPr>
        <w:t>Введение</w:t>
      </w:r>
    </w:p>
    <w:p w:rsidR="000929E8" w:rsidRPr="000929E8" w:rsidRDefault="000929E8" w:rsidP="000929E8">
      <w:pPr>
        <w:spacing w:after="0" w:line="240" w:lineRule="auto"/>
        <w:jc w:val="both"/>
        <w:rPr>
          <w:rFonts w:ascii="Times" w:hAnsi="Times" w:cs="Times New Roman"/>
          <w:sz w:val="20"/>
          <w:szCs w:val="20"/>
        </w:rPr>
      </w:pPr>
      <w:r w:rsidRPr="000929E8">
        <w:rPr>
          <w:rFonts w:ascii="Times" w:hAnsi="Times" w:cs="Times New Roman"/>
          <w:sz w:val="20"/>
          <w:szCs w:val="20"/>
        </w:rPr>
        <w:t>Постоянные изменения в обществе вследствие социально-экономических преобразований диктуют необходимость формирования творчески активной личности, которая будет, обладать возможностью нестандартно и эффективно решать новые жизненные проблемы. Особое внимание к системе современного качественного образования обусловлено тем, что образование как результат является основой для решения социально-экономических проблем общества, сохранения и развития науки и культуры [</w:t>
      </w:r>
      <w:r w:rsidR="004733ED">
        <w:rPr>
          <w:rFonts w:ascii="Times" w:hAnsi="Times" w:cs="Times New Roman"/>
          <w:sz w:val="20"/>
          <w:szCs w:val="20"/>
        </w:rPr>
        <w:t>1</w:t>
      </w:r>
      <w:r w:rsidRPr="000929E8">
        <w:rPr>
          <w:rFonts w:ascii="Times" w:hAnsi="Times" w:cs="Times New Roman"/>
          <w:sz w:val="20"/>
          <w:szCs w:val="20"/>
        </w:rPr>
        <w:t xml:space="preserve">] </w:t>
      </w:r>
      <w:r w:rsidRPr="000929E8">
        <w:rPr>
          <w:rFonts w:ascii="Times" w:eastAsia="Calibri" w:hAnsi="Times" w:cs="Times New Roman"/>
          <w:sz w:val="20"/>
          <w:szCs w:val="20"/>
        </w:rPr>
        <w:t>В государственных документах последних лет, регулирующих деятельность педагога (Пр</w:t>
      </w:r>
      <w:r w:rsidRPr="000929E8">
        <w:rPr>
          <w:rFonts w:ascii="Times" w:hAnsi="Times" w:cs="Times New Roman"/>
          <w:sz w:val="20"/>
          <w:szCs w:val="20"/>
        </w:rPr>
        <w:t>офессиональный стандарт, Федеральные</w:t>
      </w:r>
      <w:r w:rsidRPr="000929E8">
        <w:rPr>
          <w:rFonts w:ascii="Times" w:eastAsia="Calibri" w:hAnsi="Times" w:cs="Times New Roman"/>
          <w:sz w:val="20"/>
          <w:szCs w:val="20"/>
        </w:rPr>
        <w:t xml:space="preserve"> государствен</w:t>
      </w:r>
      <w:r w:rsidRPr="000929E8">
        <w:rPr>
          <w:rFonts w:ascii="Times" w:hAnsi="Times" w:cs="Times New Roman"/>
          <w:sz w:val="20"/>
          <w:szCs w:val="20"/>
        </w:rPr>
        <w:t>ные образовательные стандарты</w:t>
      </w:r>
      <w:r w:rsidRPr="000929E8">
        <w:rPr>
          <w:rFonts w:ascii="Times" w:eastAsia="Calibri" w:hAnsi="Times" w:cs="Times New Roman"/>
          <w:sz w:val="20"/>
          <w:szCs w:val="20"/>
        </w:rPr>
        <w:t>,</w:t>
      </w:r>
      <w:r w:rsidRPr="000929E8">
        <w:rPr>
          <w:rFonts w:ascii="Times" w:hAnsi="Times" w:cs="Times New Roman"/>
          <w:sz w:val="20"/>
          <w:szCs w:val="20"/>
        </w:rPr>
        <w:t xml:space="preserve"> и др.</w:t>
      </w:r>
      <w:r w:rsidRPr="000929E8">
        <w:rPr>
          <w:rFonts w:ascii="Times" w:eastAsia="Calibri" w:hAnsi="Times" w:cs="Times New Roman"/>
          <w:sz w:val="20"/>
          <w:szCs w:val="20"/>
        </w:rPr>
        <w:t>), предпринята попытка систематизировать и применить требования меняющегося мира к профессиональной деятельности педагога для обеспечения самостоятельной, творческой, продуктивной деятельности обучающихся [</w:t>
      </w:r>
      <w:r w:rsidR="004733ED">
        <w:rPr>
          <w:rFonts w:ascii="Times" w:eastAsia="Calibri" w:hAnsi="Times" w:cs="Times New Roman"/>
          <w:sz w:val="20"/>
          <w:szCs w:val="20"/>
        </w:rPr>
        <w:t>2</w:t>
      </w:r>
      <w:r w:rsidRPr="000929E8">
        <w:rPr>
          <w:rFonts w:ascii="Times" w:eastAsia="Calibri" w:hAnsi="Times" w:cs="Times New Roman"/>
          <w:sz w:val="20"/>
          <w:szCs w:val="20"/>
        </w:rPr>
        <w:t xml:space="preserve">]. </w:t>
      </w:r>
      <w:r w:rsidRPr="000929E8">
        <w:rPr>
          <w:rFonts w:ascii="Times" w:hAnsi="Times" w:cs="Times New Roman"/>
          <w:sz w:val="20"/>
          <w:szCs w:val="20"/>
        </w:rPr>
        <w:t xml:space="preserve">На решение этих задач ориентируется Федеральный государственный образовательный стандарт дошкольного образования (далее ФГОС ДО), который направлен на создание благоприятных условий развития детей в соответствии с их возрастными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и взрослыми. Специфика инклюзивного образования направлена на создание вариативных форм обучения для детей с ограниченными возможностями здоровья (далее ОВЗ). </w:t>
      </w:r>
    </w:p>
    <w:p w:rsidR="000929E8" w:rsidRPr="000929E8" w:rsidRDefault="000929E8" w:rsidP="000929E8">
      <w:pPr>
        <w:spacing w:after="0" w:line="240" w:lineRule="auto"/>
        <w:jc w:val="both"/>
        <w:rPr>
          <w:rFonts w:ascii="Times" w:hAnsi="Times" w:cs="Times New Roman"/>
          <w:sz w:val="20"/>
          <w:szCs w:val="20"/>
        </w:rPr>
      </w:pPr>
      <w:r w:rsidRPr="000929E8">
        <w:rPr>
          <w:rFonts w:ascii="Times" w:hAnsi="Times" w:cs="Times New Roman"/>
          <w:sz w:val="20"/>
          <w:szCs w:val="20"/>
        </w:rPr>
        <w:t xml:space="preserve">Инклюзивное образование показывает, что главным направлением деятельности дошкольной образовательной организации является ориентир на </w:t>
      </w:r>
      <w:r w:rsidRPr="000929E8">
        <w:rPr>
          <w:rFonts w:ascii="Times" w:hAnsi="Times" w:cs="Times New Roman"/>
          <w:sz w:val="20"/>
          <w:szCs w:val="20"/>
        </w:rPr>
        <w:lastRenderedPageBreak/>
        <w:t>включение детей с ОВЗ в коллектив обычно развивающихся сверстниках и взрослых на правах равных партнеров. В этом случае педагогический поиск заключается в том, чтобы найти те самые виды коммуникации и творчества, которые будут интересны и доступны для каждого из участника группы. Ведь значимость творческой активности ребенка и его поддержки заключается со стороны взрослых в развитии образа «Я», в снижении комплекса неполноценности и негативного восприятия окружающего мира подчеркивается не только в психолого-педагогической литературе, но и в образовательной практике [</w:t>
      </w:r>
      <w:r w:rsidR="004733ED">
        <w:rPr>
          <w:rFonts w:ascii="Times" w:hAnsi="Times" w:cs="Times New Roman"/>
          <w:sz w:val="20"/>
          <w:szCs w:val="20"/>
        </w:rPr>
        <w:t>3</w:t>
      </w:r>
      <w:r w:rsidRPr="000929E8">
        <w:rPr>
          <w:rFonts w:ascii="Times" w:hAnsi="Times" w:cs="Times New Roman"/>
          <w:sz w:val="20"/>
          <w:szCs w:val="20"/>
        </w:rPr>
        <w:t>].</w:t>
      </w:r>
    </w:p>
    <w:p w:rsidR="000929E8" w:rsidRPr="000929E8" w:rsidRDefault="000929E8" w:rsidP="000929E8">
      <w:pPr>
        <w:spacing w:after="0" w:line="240" w:lineRule="auto"/>
        <w:ind w:firstLine="284"/>
        <w:jc w:val="both"/>
        <w:rPr>
          <w:rFonts w:ascii="Times" w:hAnsi="Times" w:cs="Times New Roman"/>
          <w:sz w:val="20"/>
          <w:szCs w:val="20"/>
        </w:rPr>
      </w:pPr>
      <w:r w:rsidRPr="000929E8">
        <w:rPr>
          <w:rFonts w:ascii="Times" w:hAnsi="Times" w:cs="Times New Roman"/>
          <w:sz w:val="20"/>
          <w:szCs w:val="20"/>
        </w:rPr>
        <w:t>Центральным аспектом в подготовке педагогов дошкольного образования к инклюзивному образованию является знакомство с особенностями развития детей с ограниченными возможностями здоровья, технологиями совместного обучения, принципами разработки адаптированных основных образовательных программ для лиц с различными возможностями здоровья [</w:t>
      </w:r>
      <w:r w:rsidR="004733ED">
        <w:rPr>
          <w:rFonts w:ascii="Times" w:hAnsi="Times" w:cs="Times New Roman"/>
          <w:sz w:val="20"/>
          <w:szCs w:val="20"/>
        </w:rPr>
        <w:t>4</w:t>
      </w:r>
      <w:r w:rsidRPr="000929E8">
        <w:rPr>
          <w:rFonts w:ascii="Times" w:hAnsi="Times" w:cs="Times New Roman"/>
          <w:sz w:val="20"/>
          <w:szCs w:val="20"/>
        </w:rPr>
        <w:t>, с.50]. Применяемые педагогом способы и технологии деятельности определены базовыми структурами его профессионализма: ценностно-мотивационным компонентом, позицией по отношению к себе и ребенку как модели, реализуемой в общении, обучении и оценке результатов деятельности [</w:t>
      </w:r>
      <w:r w:rsidR="004733ED">
        <w:rPr>
          <w:rFonts w:ascii="Times" w:hAnsi="Times" w:cs="Times New Roman"/>
          <w:sz w:val="20"/>
          <w:szCs w:val="20"/>
        </w:rPr>
        <w:t>5</w:t>
      </w:r>
      <w:r w:rsidRPr="000929E8">
        <w:rPr>
          <w:rFonts w:ascii="Times" w:hAnsi="Times" w:cs="Times New Roman"/>
          <w:sz w:val="20"/>
          <w:szCs w:val="20"/>
        </w:rPr>
        <w:t>, с.50].</w:t>
      </w:r>
    </w:p>
    <w:p w:rsidR="000929E8" w:rsidRPr="000929E8" w:rsidRDefault="000929E8" w:rsidP="000929E8">
      <w:pPr>
        <w:spacing w:after="0" w:line="240" w:lineRule="auto"/>
        <w:ind w:firstLine="284"/>
        <w:jc w:val="both"/>
        <w:rPr>
          <w:rFonts w:ascii="Times" w:hAnsi="Times" w:cs="Times New Roman"/>
          <w:sz w:val="20"/>
          <w:szCs w:val="20"/>
        </w:rPr>
      </w:pPr>
      <w:r w:rsidRPr="000929E8">
        <w:rPr>
          <w:rFonts w:ascii="Times" w:hAnsi="Times" w:cs="Times New Roman"/>
          <w:sz w:val="20"/>
          <w:szCs w:val="20"/>
        </w:rPr>
        <w:t>П</w:t>
      </w:r>
      <w:r w:rsidRPr="000929E8">
        <w:rPr>
          <w:rFonts w:ascii="Times" w:eastAsia="Calibri" w:hAnsi="Times" w:cs="Times New Roman"/>
          <w:sz w:val="20"/>
          <w:szCs w:val="20"/>
        </w:rPr>
        <w:t>роблем</w:t>
      </w:r>
      <w:r w:rsidRPr="000929E8">
        <w:rPr>
          <w:rFonts w:ascii="Times" w:hAnsi="Times" w:cs="Times New Roman"/>
          <w:sz w:val="20"/>
          <w:szCs w:val="20"/>
        </w:rPr>
        <w:t>а</w:t>
      </w:r>
      <w:r w:rsidRPr="000929E8">
        <w:rPr>
          <w:rFonts w:ascii="Times" w:eastAsia="Calibri" w:hAnsi="Times" w:cs="Times New Roman"/>
          <w:sz w:val="20"/>
          <w:szCs w:val="20"/>
        </w:rPr>
        <w:t xml:space="preserve"> развития творческого воображения проявляется в объективно имеющихся противоречиях таких как: государственная политика требует от современного образования развитие творческой личности, но недостаточно созданы условия для развития творчества ребенка, через формирования центров поддержки одаренных детей в регионах</w:t>
      </w:r>
      <w:r w:rsidR="00862F61">
        <w:rPr>
          <w:rFonts w:ascii="Times" w:eastAsia="Calibri" w:hAnsi="Times" w:cs="Times New Roman"/>
          <w:sz w:val="20"/>
          <w:szCs w:val="20"/>
        </w:rPr>
        <w:t xml:space="preserve">, на базе лучших вузов и школ; </w:t>
      </w:r>
      <w:r w:rsidRPr="000929E8">
        <w:rPr>
          <w:rFonts w:ascii="Times" w:eastAsia="Calibri" w:hAnsi="Times" w:cs="Times New Roman"/>
          <w:sz w:val="20"/>
          <w:szCs w:val="20"/>
        </w:rPr>
        <w:t xml:space="preserve">ФГОС ДО, выдвигает требования развития творческой активности ребенка, но в большинстве </w:t>
      </w:r>
      <w:r w:rsidRPr="000929E8">
        <w:rPr>
          <w:rFonts w:ascii="Times" w:eastAsia="Calibri" w:hAnsi="Times" w:cs="Times New Roman"/>
          <w:sz w:val="20"/>
          <w:szCs w:val="20"/>
        </w:rPr>
        <w:lastRenderedPageBreak/>
        <w:t>рекомендуемых образовательных программах ставятся задачи на развитие только познавательных процессов; психолого-педагогическая наука и практика обосновывает и реализует инновационные технологии развития творческого воображения дошкольников, как в норме, так и с огранёнными возможностями здоровья. При этом на уровне конкретн</w:t>
      </w:r>
      <w:r w:rsidRPr="000929E8">
        <w:rPr>
          <w:rFonts w:ascii="Times" w:hAnsi="Times" w:cs="Times New Roman"/>
          <w:sz w:val="20"/>
          <w:szCs w:val="20"/>
        </w:rPr>
        <w:t>ых</w:t>
      </w:r>
      <w:r w:rsidRPr="000929E8">
        <w:rPr>
          <w:rFonts w:ascii="Times" w:eastAsia="Calibri" w:hAnsi="Times" w:cs="Times New Roman"/>
          <w:sz w:val="20"/>
          <w:szCs w:val="20"/>
        </w:rPr>
        <w:t xml:space="preserve"> образовательн</w:t>
      </w:r>
      <w:r w:rsidRPr="000929E8">
        <w:rPr>
          <w:rFonts w:ascii="Times" w:hAnsi="Times" w:cs="Times New Roman"/>
          <w:sz w:val="20"/>
          <w:szCs w:val="20"/>
        </w:rPr>
        <w:t>ых</w:t>
      </w:r>
      <w:r w:rsidRPr="000929E8">
        <w:rPr>
          <w:rFonts w:ascii="Times" w:eastAsia="Calibri" w:hAnsi="Times" w:cs="Times New Roman"/>
          <w:sz w:val="20"/>
          <w:szCs w:val="20"/>
        </w:rPr>
        <w:t xml:space="preserve"> организаций предпочтение отдаётся традиционным техникам рисования.</w:t>
      </w:r>
      <w:r w:rsidRPr="000929E8">
        <w:rPr>
          <w:rFonts w:ascii="Times" w:hAnsi="Times" w:cs="Times New Roman"/>
          <w:sz w:val="20"/>
          <w:szCs w:val="20"/>
        </w:rPr>
        <w:t xml:space="preserve"> В свою очередь </w:t>
      </w:r>
      <w:r w:rsidRPr="000929E8">
        <w:rPr>
          <w:rFonts w:ascii="Times" w:eastAsia="Calibri" w:hAnsi="Times" w:cs="Times New Roman"/>
          <w:sz w:val="20"/>
          <w:szCs w:val="20"/>
        </w:rPr>
        <w:t xml:space="preserve">указанные противоречия позволили сформулировать первоначальную проблему определения и анализа психолого-педагогических ресурсов развития творческого воображения старших дошкольников с нарушением речи, и частности, нетрадиционными техниками рисования. </w:t>
      </w:r>
    </w:p>
    <w:p w:rsidR="000929E8" w:rsidRPr="000929E8" w:rsidRDefault="000929E8" w:rsidP="000929E8">
      <w:pPr>
        <w:spacing w:after="0" w:line="240" w:lineRule="auto"/>
        <w:ind w:firstLine="284"/>
        <w:jc w:val="both"/>
        <w:rPr>
          <w:rFonts w:ascii="Times" w:hAnsi="Times" w:cs="Times New Roman"/>
          <w:sz w:val="20"/>
          <w:szCs w:val="20"/>
        </w:rPr>
      </w:pPr>
      <w:r w:rsidRPr="000929E8">
        <w:rPr>
          <w:rFonts w:ascii="Times" w:hAnsi="Times" w:cs="Times New Roman"/>
          <w:sz w:val="20"/>
          <w:szCs w:val="20"/>
        </w:rPr>
        <w:t>В связи с этим перед всеми дошкольными образовательными организациями поднимается важная задача развития творческого потенциала подрастающего поколения, что требует улучшения учебного процесса с учетом психологических закономерностей всей системы познавательных процесса.</w:t>
      </w:r>
    </w:p>
    <w:p w:rsidR="000929E8" w:rsidRDefault="000929E8" w:rsidP="000929E8">
      <w:pPr>
        <w:pStyle w:val="Affiliation"/>
        <w:spacing w:before="340" w:after="170"/>
        <w:jc w:val="both"/>
        <w:rPr>
          <w:rFonts w:ascii="Arial" w:eastAsia="MS Mincho" w:hAnsi="Arial" w:cs="Arial"/>
          <w:b/>
          <w:sz w:val="24"/>
          <w:lang w:val="ru-RU"/>
        </w:rPr>
      </w:pPr>
      <w:r>
        <w:rPr>
          <w:rFonts w:ascii="Arial" w:eastAsia="MS Mincho" w:hAnsi="Arial" w:cs="Arial"/>
          <w:b/>
          <w:sz w:val="24"/>
          <w:lang w:val="ru-RU"/>
        </w:rPr>
        <w:t xml:space="preserve">2 </w:t>
      </w:r>
      <w:r w:rsidR="00011ADA">
        <w:rPr>
          <w:rFonts w:ascii="Arial" w:eastAsia="MS Mincho" w:hAnsi="Arial" w:cs="Arial"/>
          <w:b/>
          <w:sz w:val="24"/>
          <w:lang w:val="ru-RU"/>
        </w:rPr>
        <w:t>Методология</w:t>
      </w:r>
      <w:r>
        <w:rPr>
          <w:rFonts w:ascii="Arial" w:eastAsia="MS Mincho" w:hAnsi="Arial" w:cs="Arial"/>
          <w:b/>
          <w:sz w:val="24"/>
          <w:lang w:val="ru-RU"/>
        </w:rPr>
        <w:t xml:space="preserve"> </w:t>
      </w:r>
    </w:p>
    <w:p w:rsidR="000929E8" w:rsidRPr="000929E8" w:rsidRDefault="000929E8" w:rsidP="003330B2">
      <w:pPr>
        <w:spacing w:after="0" w:line="240" w:lineRule="auto"/>
        <w:jc w:val="both"/>
        <w:rPr>
          <w:rFonts w:ascii="Times" w:hAnsi="Times" w:cs="Times New Roman"/>
          <w:sz w:val="20"/>
          <w:szCs w:val="20"/>
        </w:rPr>
      </w:pPr>
      <w:r w:rsidRPr="000929E8">
        <w:rPr>
          <w:rFonts w:ascii="Times" w:hAnsi="Times" w:cs="Times New Roman"/>
          <w:sz w:val="20"/>
          <w:szCs w:val="20"/>
        </w:rPr>
        <w:t>Проблема развития творческого воображения не остается без внимания в психолого-педагогической науке, ведь воображение является неотъемлемым компонентом любой формы творческой деятельности ребенка, его поведения в целом. В связи с этим перед психологами и педагогами поднимается важная задача развития творческого потенциала подрастающего поколения. Как показывают ис</w:t>
      </w:r>
      <w:r w:rsidR="00862F61">
        <w:rPr>
          <w:rFonts w:ascii="Times" w:hAnsi="Times" w:cs="Times New Roman"/>
          <w:sz w:val="20"/>
          <w:szCs w:val="20"/>
        </w:rPr>
        <w:t xml:space="preserve">следования Е.И. Игнатьева, С.Л. </w:t>
      </w:r>
      <w:r w:rsidRPr="000929E8">
        <w:rPr>
          <w:rFonts w:ascii="Times" w:hAnsi="Times" w:cs="Times New Roman"/>
          <w:sz w:val="20"/>
          <w:szCs w:val="20"/>
        </w:rPr>
        <w:t>Руб</w:t>
      </w:r>
      <w:r w:rsidR="00862F61">
        <w:rPr>
          <w:rFonts w:ascii="Times" w:hAnsi="Times" w:cs="Times New Roman"/>
          <w:sz w:val="20"/>
          <w:szCs w:val="20"/>
        </w:rPr>
        <w:t xml:space="preserve">инштейна, Л.С. Выготского, Д.Б. </w:t>
      </w:r>
      <w:r w:rsidRPr="000929E8">
        <w:rPr>
          <w:rFonts w:ascii="Times" w:hAnsi="Times" w:cs="Times New Roman"/>
          <w:sz w:val="20"/>
          <w:szCs w:val="20"/>
        </w:rPr>
        <w:t>Эльконина, В.А.</w:t>
      </w:r>
      <w:r w:rsidR="00862F61">
        <w:rPr>
          <w:rFonts w:ascii="Times" w:hAnsi="Times" w:cs="Times New Roman"/>
          <w:sz w:val="20"/>
          <w:szCs w:val="20"/>
        </w:rPr>
        <w:t xml:space="preserve"> Крутецкого, Н.С. Лейтеса, Я.П. </w:t>
      </w:r>
      <w:r w:rsidRPr="000929E8">
        <w:rPr>
          <w:rFonts w:ascii="Times" w:hAnsi="Times" w:cs="Times New Roman"/>
          <w:sz w:val="20"/>
          <w:szCs w:val="20"/>
        </w:rPr>
        <w:t xml:space="preserve">Пономорева, В.В. </w:t>
      </w:r>
      <w:r w:rsidR="00862F61">
        <w:rPr>
          <w:rFonts w:ascii="Times" w:hAnsi="Times" w:cs="Times New Roman"/>
          <w:sz w:val="20"/>
          <w:szCs w:val="20"/>
        </w:rPr>
        <w:t xml:space="preserve">Давыдова, О.М. Дьяченко, Г.А. </w:t>
      </w:r>
      <w:r w:rsidRPr="000929E8">
        <w:rPr>
          <w:rFonts w:ascii="Times" w:hAnsi="Times" w:cs="Times New Roman"/>
          <w:sz w:val="20"/>
          <w:szCs w:val="20"/>
        </w:rPr>
        <w:t>Урунтаевой, Е.Е. Кравцовой, неотъемлемым компонентом любой формы творческой деятельности является воображение. Воображение выступает не только предпосылкой эффективного усвоения детьми новых знаний, но и является условием творческого преобразования имеющихся у детей навыков, способствуют саморазвитию личность, т.е. в значительной степени определяет эффективность учебно-воспитательного процесса [5].</w:t>
      </w:r>
    </w:p>
    <w:p w:rsidR="000929E8" w:rsidRPr="000929E8" w:rsidRDefault="000929E8" w:rsidP="003330B2">
      <w:pPr>
        <w:spacing w:after="0" w:line="240" w:lineRule="auto"/>
        <w:ind w:firstLine="284"/>
        <w:jc w:val="both"/>
        <w:rPr>
          <w:rFonts w:ascii="Times" w:hAnsi="Times" w:cs="Times New Roman"/>
          <w:sz w:val="20"/>
          <w:szCs w:val="20"/>
        </w:rPr>
      </w:pPr>
      <w:r w:rsidRPr="000929E8">
        <w:rPr>
          <w:rFonts w:ascii="Times" w:hAnsi="Times" w:cs="Times New Roman"/>
          <w:sz w:val="20"/>
          <w:szCs w:val="20"/>
        </w:rPr>
        <w:t>Несомненно, особый интерес представляет исследование творческого воображения у детей с нарушением речи, так как возникающее своеобразие в развитии речи создает определенные трудности в развитии познавательных процессов. Дети с нарушением речи с большим трудом овладевают обобщающим значением слова, что, безусловно, влияет на уровень развития творческого воображения.</w:t>
      </w:r>
    </w:p>
    <w:p w:rsidR="003330B2" w:rsidRDefault="000929E8" w:rsidP="003330B2">
      <w:pPr>
        <w:spacing w:after="0" w:line="240" w:lineRule="auto"/>
        <w:ind w:firstLine="284"/>
        <w:jc w:val="both"/>
        <w:rPr>
          <w:rFonts w:ascii="Times" w:hAnsi="Times" w:cs="Times New Roman"/>
          <w:sz w:val="20"/>
          <w:szCs w:val="20"/>
        </w:rPr>
      </w:pPr>
      <w:r w:rsidRPr="000929E8">
        <w:rPr>
          <w:rFonts w:ascii="Times" w:hAnsi="Times" w:cs="Times New Roman"/>
          <w:sz w:val="20"/>
          <w:szCs w:val="20"/>
        </w:rPr>
        <w:t xml:space="preserve">В коррекционно-педагогической системе воспитания и обучения детей с нарушением речи важная задача принадлежит продуктивным видам деятельности. Поэтому большие возможности для развития творческого воображения детей с нарушением речи представляет изобразительная </w:t>
      </w:r>
      <w:r w:rsidRPr="000929E8">
        <w:rPr>
          <w:rFonts w:ascii="Times" w:hAnsi="Times" w:cs="Times New Roman"/>
          <w:sz w:val="20"/>
          <w:szCs w:val="20"/>
        </w:rPr>
        <w:lastRenderedPageBreak/>
        <w:t>деятельность. Тем не мене, использование инновационных технологий, в том числе, нетрадиционных техник рисования для решения данной проблемы в работе с детьми старшего дошкольного возраста приводит к позитивным изменениям в развитии творчества ребенка. Так, например, имеет место исследования, доказывающие, что нетрадиционные техники рисования создают психофизическую базу для развития речи. Несомненную связь воображения с мышлением определяет то, что нужно сделать и как осуществить реальным то, что находится лишь в области нашего воображения. Мышление и воображение всегда возникают в проблемной ситуации, мотивируются, прежде всего, в потребности личности. Их основу составляет опережающее отражение, но опережающее отражение действительности, осуществляемое в процессе воображения, происходит в виде ярких представлений, в то время как опережающее отражение в процессах мышление происходит путем оперирования понятиями, позволяющими обобщенно и опосредованно познать окружающее. Понимание воображение как одного из самых важных, интересных и загадочных свойств человеческой психики определяет постоянный интерес к данному феномену не только с психологической точки зрения, но, а также к педагогической.  Процесс творческого воображения широко рассматривается в психологии художественного творчества С.К. Лангером, О.И. Никифоровой, С.Х. Раппортом, Б.М. Руниным, М.С. Арнаудовым, А.И. Климовицким, М.Е. Таракановым, В.А. Дранковым и др. [</w:t>
      </w:r>
      <w:r w:rsidR="004733ED">
        <w:rPr>
          <w:rFonts w:ascii="Times" w:hAnsi="Times" w:cs="Times New Roman"/>
          <w:sz w:val="20"/>
          <w:szCs w:val="20"/>
        </w:rPr>
        <w:t>6</w:t>
      </w:r>
      <w:r w:rsidRPr="000929E8">
        <w:rPr>
          <w:rFonts w:ascii="Times" w:hAnsi="Times" w:cs="Times New Roman"/>
          <w:sz w:val="20"/>
          <w:szCs w:val="20"/>
        </w:rPr>
        <w:t>, с.7]. Известные психологии и педагоги ХХ столетия снесли значительный вклад во всестронее развитие науки: (З. Фрейд, Ж. Пиаже, Т. Рибо, Л.С. Выготский, С.Л. Рубейштейн, А.В. Петровский, М.Г. Ярошевский и др). своременные исследователи на основе данных трактовок смогли дополнить и расширить содержания понятия о воображении. Воображение определяется, прежде всего, как процесс в соответствии с потребностями индивида; способность представления (образования, удерживания и произвольного воспроизведения) образа предмета в соответствии самого предмета, существующего либо реально, либо в представлении [5].</w:t>
      </w:r>
      <w:r w:rsidR="003330B2">
        <w:rPr>
          <w:rFonts w:ascii="Times" w:hAnsi="Times" w:cs="Times New Roman"/>
          <w:sz w:val="20"/>
          <w:szCs w:val="20"/>
        </w:rPr>
        <w:t xml:space="preserve"> </w:t>
      </w:r>
    </w:p>
    <w:p w:rsidR="003330B2" w:rsidRDefault="003330B2" w:rsidP="003330B2">
      <w:pPr>
        <w:pStyle w:val="Affiliation"/>
        <w:spacing w:before="340" w:after="170"/>
        <w:jc w:val="both"/>
        <w:rPr>
          <w:rFonts w:ascii="Arial" w:eastAsia="MS Mincho" w:hAnsi="Arial" w:cs="Arial"/>
          <w:b/>
          <w:sz w:val="24"/>
          <w:lang w:val="ru-RU"/>
        </w:rPr>
      </w:pPr>
      <w:r>
        <w:rPr>
          <w:rFonts w:ascii="Arial" w:eastAsia="MS Mincho" w:hAnsi="Arial" w:cs="Arial"/>
          <w:b/>
          <w:sz w:val="24"/>
          <w:lang w:val="ru-RU"/>
        </w:rPr>
        <w:t>3 Виды</w:t>
      </w:r>
      <w:r w:rsidR="006D06E8">
        <w:rPr>
          <w:rFonts w:ascii="Arial" w:eastAsia="MS Mincho" w:hAnsi="Arial" w:cs="Arial"/>
          <w:b/>
          <w:sz w:val="24"/>
          <w:lang w:val="ru-RU"/>
        </w:rPr>
        <w:t xml:space="preserve"> нетрадиционных техник рисования в старшем дошкольном возрасте</w:t>
      </w:r>
    </w:p>
    <w:p w:rsidR="006D06E8" w:rsidRPr="006D06E8" w:rsidRDefault="006D06E8" w:rsidP="006D06E8">
      <w:pPr>
        <w:pStyle w:val="a7"/>
        <w:spacing w:after="0" w:line="240" w:lineRule="auto"/>
        <w:ind w:left="0"/>
        <w:contextualSpacing w:val="0"/>
        <w:jc w:val="both"/>
        <w:rPr>
          <w:rFonts w:ascii="Times" w:hAnsi="Times" w:cs="Times"/>
          <w:sz w:val="20"/>
          <w:szCs w:val="20"/>
        </w:rPr>
      </w:pPr>
      <w:r w:rsidRPr="006D06E8">
        <w:rPr>
          <w:rFonts w:ascii="Times" w:eastAsia="Calibri" w:hAnsi="Times" w:cs="Times"/>
          <w:sz w:val="20"/>
          <w:szCs w:val="20"/>
        </w:rPr>
        <w:t xml:space="preserve">Доступность применения нетрадиционных техник определяются возрастными особенностями </w:t>
      </w:r>
      <w:r w:rsidRPr="006D06E8">
        <w:rPr>
          <w:rFonts w:ascii="Times" w:hAnsi="Times" w:cs="Times"/>
          <w:sz w:val="20"/>
          <w:szCs w:val="20"/>
        </w:rPr>
        <w:t>детей дошкольного возраста</w:t>
      </w:r>
      <w:r w:rsidRPr="006D06E8">
        <w:rPr>
          <w:rFonts w:ascii="Times" w:eastAsia="Calibri" w:hAnsi="Times" w:cs="Times"/>
          <w:sz w:val="20"/>
          <w:szCs w:val="20"/>
        </w:rPr>
        <w:t>, и в свою очередь разрешает разнообразить способности ребенка в рисовании, также пробуждает интерес к исследованию изобразительных возможностей, материалов, и в дальнейшем повышает интерес к изобразительному творчеству в целом.</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sz w:val="20"/>
          <w:szCs w:val="20"/>
        </w:rPr>
        <w:lastRenderedPageBreak/>
        <w:t xml:space="preserve">По определению В.Д. Шадриковой </w:t>
      </w:r>
      <w:r w:rsidRPr="006D06E8">
        <w:rPr>
          <w:rFonts w:ascii="Times" w:eastAsia="Calibri" w:hAnsi="Times" w:cs="Times"/>
          <w:bCs/>
          <w:sz w:val="20"/>
          <w:szCs w:val="20"/>
        </w:rPr>
        <w:t>термин</w:t>
      </w:r>
      <w:r w:rsidRPr="006D06E8">
        <w:rPr>
          <w:rFonts w:ascii="Times" w:eastAsia="Calibri" w:hAnsi="Times" w:cs="Times"/>
          <w:sz w:val="20"/>
          <w:szCs w:val="20"/>
        </w:rPr>
        <w:t xml:space="preserve"> «</w:t>
      </w:r>
      <w:r w:rsidRPr="006D06E8">
        <w:rPr>
          <w:rFonts w:ascii="Times" w:eastAsia="Calibri" w:hAnsi="Times" w:cs="Times"/>
          <w:bCs/>
          <w:sz w:val="20"/>
          <w:szCs w:val="20"/>
        </w:rPr>
        <w:t>нетрадиционный</w:t>
      </w:r>
      <w:r w:rsidRPr="006D06E8">
        <w:rPr>
          <w:rFonts w:ascii="Times" w:eastAsia="Calibri" w:hAnsi="Times" w:cs="Times"/>
          <w:sz w:val="20"/>
          <w:szCs w:val="20"/>
        </w:rPr>
        <w:t>» – (</w:t>
      </w:r>
      <w:r w:rsidRPr="006D06E8">
        <w:rPr>
          <w:rFonts w:ascii="Times" w:eastAsia="Calibri" w:hAnsi="Times" w:cs="Times"/>
          <w:bCs/>
          <w:sz w:val="20"/>
          <w:szCs w:val="20"/>
        </w:rPr>
        <w:t>в переводе</w:t>
      </w:r>
      <w:r w:rsidRPr="006D06E8">
        <w:rPr>
          <w:rFonts w:ascii="Times" w:eastAsia="Calibri" w:hAnsi="Times" w:cs="Times"/>
          <w:sz w:val="20"/>
          <w:szCs w:val="20"/>
        </w:rPr>
        <w:t xml:space="preserve"> с </w:t>
      </w:r>
      <w:r w:rsidRPr="006D06E8">
        <w:rPr>
          <w:rFonts w:ascii="Times" w:eastAsia="Calibri" w:hAnsi="Times" w:cs="Times"/>
          <w:bCs/>
          <w:sz w:val="20"/>
          <w:szCs w:val="20"/>
        </w:rPr>
        <w:t xml:space="preserve">латинского </w:t>
      </w:r>
      <w:r w:rsidRPr="006D06E8">
        <w:rPr>
          <w:rFonts w:ascii="Times" w:eastAsia="Calibri" w:hAnsi="Times" w:cs="Times"/>
          <w:sz w:val="20"/>
          <w:szCs w:val="20"/>
        </w:rPr>
        <w:t xml:space="preserve">Traditio – </w:t>
      </w:r>
      <w:r w:rsidRPr="006D06E8">
        <w:rPr>
          <w:rFonts w:ascii="Times" w:eastAsia="Calibri" w:hAnsi="Times" w:cs="Times"/>
          <w:bCs/>
          <w:sz w:val="20"/>
          <w:szCs w:val="20"/>
        </w:rPr>
        <w:t>привычный</w:t>
      </w:r>
      <w:r w:rsidRPr="006D06E8">
        <w:rPr>
          <w:rFonts w:ascii="Times" w:eastAsia="Calibri" w:hAnsi="Times" w:cs="Times"/>
          <w:sz w:val="20"/>
          <w:szCs w:val="20"/>
        </w:rPr>
        <w:t xml:space="preserve">) </w:t>
      </w:r>
      <w:r w:rsidRPr="006D06E8">
        <w:rPr>
          <w:rFonts w:ascii="Times" w:eastAsia="Calibri" w:hAnsi="Times" w:cs="Times"/>
          <w:bCs/>
          <w:sz w:val="20"/>
          <w:szCs w:val="20"/>
        </w:rPr>
        <w:t>подразумевает использование новых материалов</w:t>
      </w:r>
      <w:r w:rsidRPr="006D06E8">
        <w:rPr>
          <w:rFonts w:ascii="Times" w:eastAsia="Calibri" w:hAnsi="Times" w:cs="Times"/>
          <w:sz w:val="20"/>
          <w:szCs w:val="20"/>
        </w:rPr>
        <w:t xml:space="preserve">, </w:t>
      </w:r>
      <w:r w:rsidRPr="006D06E8">
        <w:rPr>
          <w:rFonts w:ascii="Times" w:eastAsia="Calibri" w:hAnsi="Times" w:cs="Times"/>
          <w:bCs/>
          <w:sz w:val="20"/>
          <w:szCs w:val="20"/>
        </w:rPr>
        <w:t>инструментов</w:t>
      </w:r>
      <w:r w:rsidRPr="006D06E8">
        <w:rPr>
          <w:rFonts w:ascii="Times" w:eastAsia="Calibri" w:hAnsi="Times" w:cs="Times"/>
          <w:sz w:val="20"/>
          <w:szCs w:val="20"/>
        </w:rPr>
        <w:t xml:space="preserve">, </w:t>
      </w:r>
      <w:r w:rsidRPr="006D06E8">
        <w:rPr>
          <w:rFonts w:ascii="Times" w:eastAsia="Calibri" w:hAnsi="Times" w:cs="Times"/>
          <w:bCs/>
          <w:sz w:val="20"/>
          <w:szCs w:val="20"/>
        </w:rPr>
        <w:t>способов</w:t>
      </w:r>
      <w:r w:rsidRPr="006D06E8">
        <w:rPr>
          <w:rFonts w:ascii="Times" w:eastAsia="Calibri" w:hAnsi="Times" w:cs="Times"/>
          <w:sz w:val="20"/>
          <w:szCs w:val="20"/>
        </w:rPr>
        <w:t xml:space="preserve"> рисования, </w:t>
      </w:r>
      <w:r w:rsidRPr="006D06E8">
        <w:rPr>
          <w:rFonts w:ascii="Times" w:eastAsia="Calibri" w:hAnsi="Times" w:cs="Times"/>
          <w:bCs/>
          <w:sz w:val="20"/>
          <w:szCs w:val="20"/>
        </w:rPr>
        <w:t>которые не являются общепринятыми</w:t>
      </w:r>
      <w:r w:rsidRPr="006D06E8">
        <w:rPr>
          <w:rFonts w:ascii="Times" w:eastAsia="Calibri" w:hAnsi="Times" w:cs="Times"/>
          <w:sz w:val="20"/>
          <w:szCs w:val="20"/>
        </w:rPr>
        <w:t xml:space="preserve">, </w:t>
      </w:r>
      <w:r w:rsidRPr="006D06E8">
        <w:rPr>
          <w:rFonts w:ascii="Times" w:eastAsia="Calibri" w:hAnsi="Times" w:cs="Times"/>
          <w:bCs/>
          <w:sz w:val="20"/>
          <w:szCs w:val="20"/>
        </w:rPr>
        <w:t>традиционными в педагогической практике образовательных учреждений</w:t>
      </w:r>
      <w:r w:rsidRPr="006D06E8">
        <w:rPr>
          <w:rFonts w:ascii="Times" w:eastAsia="Calibri" w:hAnsi="Times" w:cs="Times"/>
          <w:sz w:val="20"/>
          <w:szCs w:val="20"/>
        </w:rPr>
        <w:t>.</w:t>
      </w:r>
      <w:r w:rsidRPr="006D06E8">
        <w:rPr>
          <w:rFonts w:ascii="Times" w:eastAsia="Calibri" w:hAnsi="Times" w:cs="Times"/>
          <w:bCs/>
          <w:sz w:val="20"/>
          <w:szCs w:val="20"/>
        </w:rPr>
        <w:t xml:space="preserve"> В</w:t>
      </w:r>
      <w:r w:rsidRPr="006D06E8">
        <w:rPr>
          <w:rFonts w:ascii="Times" w:eastAsia="Calibri" w:hAnsi="Times" w:cs="Times"/>
          <w:sz w:val="20"/>
          <w:szCs w:val="20"/>
        </w:rPr>
        <w:t xml:space="preserve"> дошкольных </w:t>
      </w:r>
      <w:r w:rsidRPr="006D06E8">
        <w:rPr>
          <w:rFonts w:ascii="Times" w:eastAsia="Calibri" w:hAnsi="Times" w:cs="Times"/>
          <w:bCs/>
          <w:sz w:val="20"/>
          <w:szCs w:val="20"/>
        </w:rPr>
        <w:t>образовательных учреждениях педагоги</w:t>
      </w:r>
      <w:r w:rsidRPr="006D06E8">
        <w:rPr>
          <w:rFonts w:ascii="Times" w:eastAsia="Calibri" w:hAnsi="Times" w:cs="Times"/>
          <w:sz w:val="20"/>
          <w:szCs w:val="20"/>
        </w:rPr>
        <w:t xml:space="preserve"> всё </w:t>
      </w:r>
      <w:r w:rsidRPr="006D06E8">
        <w:rPr>
          <w:rFonts w:ascii="Times" w:eastAsia="Calibri" w:hAnsi="Times" w:cs="Times"/>
          <w:bCs/>
          <w:sz w:val="20"/>
          <w:szCs w:val="20"/>
        </w:rPr>
        <w:t>чаще обращаются к нетрадиционным техникам</w:t>
      </w:r>
      <w:r w:rsidRPr="006D06E8">
        <w:rPr>
          <w:rFonts w:ascii="Times" w:eastAsia="Calibri" w:hAnsi="Times" w:cs="Times"/>
          <w:sz w:val="20"/>
          <w:szCs w:val="20"/>
        </w:rPr>
        <w:t xml:space="preserve"> рисования </w:t>
      </w:r>
      <w:r w:rsidRPr="006D06E8">
        <w:rPr>
          <w:rFonts w:ascii="Times" w:eastAsia="Calibri" w:hAnsi="Times" w:cs="Times"/>
          <w:bCs/>
          <w:sz w:val="20"/>
          <w:szCs w:val="20"/>
        </w:rPr>
        <w:t>в изобразительной деятельности</w:t>
      </w:r>
      <w:r w:rsidRPr="006D06E8">
        <w:rPr>
          <w:rFonts w:ascii="Times" w:hAnsi="Times" w:cs="Times"/>
          <w:bCs/>
          <w:sz w:val="20"/>
          <w:szCs w:val="20"/>
        </w:rPr>
        <w:t xml:space="preserve"> [</w:t>
      </w:r>
      <w:r w:rsidR="004733ED">
        <w:rPr>
          <w:rFonts w:ascii="Times" w:hAnsi="Times" w:cs="Times"/>
          <w:bCs/>
          <w:sz w:val="20"/>
          <w:szCs w:val="20"/>
        </w:rPr>
        <w:t>7</w:t>
      </w:r>
      <w:r w:rsidRPr="006D06E8">
        <w:rPr>
          <w:rFonts w:ascii="Times" w:hAnsi="Times" w:cs="Times"/>
          <w:bCs/>
          <w:sz w:val="20"/>
          <w:szCs w:val="20"/>
        </w:rPr>
        <w:t xml:space="preserve">]. </w:t>
      </w:r>
      <w:r w:rsidRPr="006D06E8">
        <w:rPr>
          <w:rFonts w:ascii="Times" w:eastAsia="Calibri" w:hAnsi="Times" w:cs="Times"/>
          <w:bCs/>
          <w:sz w:val="20"/>
          <w:szCs w:val="20"/>
        </w:rPr>
        <w:t>Применение нетрадиционных техник</w:t>
      </w:r>
      <w:r w:rsidRPr="006D06E8">
        <w:rPr>
          <w:rFonts w:ascii="Times" w:eastAsia="Calibri" w:hAnsi="Times" w:cs="Times"/>
          <w:sz w:val="20"/>
          <w:szCs w:val="20"/>
        </w:rPr>
        <w:t xml:space="preserve"> рисования содействует обогащению </w:t>
      </w:r>
      <w:r w:rsidRPr="006D06E8">
        <w:rPr>
          <w:rFonts w:ascii="Times" w:eastAsia="Calibri" w:hAnsi="Times" w:cs="Times"/>
          <w:bCs/>
          <w:sz w:val="20"/>
          <w:szCs w:val="20"/>
        </w:rPr>
        <w:t>знаний и представлений</w:t>
      </w:r>
      <w:r w:rsidRPr="006D06E8">
        <w:rPr>
          <w:rFonts w:ascii="Times" w:eastAsia="Calibri" w:hAnsi="Times" w:cs="Times"/>
          <w:sz w:val="20"/>
          <w:szCs w:val="20"/>
        </w:rPr>
        <w:t xml:space="preserve"> детей </w:t>
      </w:r>
      <w:r w:rsidRPr="006D06E8">
        <w:rPr>
          <w:rFonts w:ascii="Times" w:eastAsia="Calibri" w:hAnsi="Times" w:cs="Times"/>
          <w:bCs/>
          <w:sz w:val="20"/>
          <w:szCs w:val="20"/>
        </w:rPr>
        <w:t>о предметах</w:t>
      </w:r>
      <w:r w:rsidRPr="006D06E8">
        <w:rPr>
          <w:rFonts w:ascii="Times" w:eastAsia="Calibri" w:hAnsi="Times" w:cs="Times"/>
          <w:sz w:val="20"/>
          <w:szCs w:val="20"/>
        </w:rPr>
        <w:t xml:space="preserve">, их </w:t>
      </w:r>
      <w:r w:rsidRPr="006D06E8">
        <w:rPr>
          <w:rFonts w:ascii="Times" w:eastAsia="Calibri" w:hAnsi="Times" w:cs="Times"/>
          <w:bCs/>
          <w:sz w:val="20"/>
          <w:szCs w:val="20"/>
        </w:rPr>
        <w:t>использовании</w:t>
      </w:r>
      <w:r w:rsidRPr="006D06E8">
        <w:rPr>
          <w:rFonts w:ascii="Times" w:eastAsia="Calibri" w:hAnsi="Times" w:cs="Times"/>
          <w:sz w:val="20"/>
          <w:szCs w:val="20"/>
        </w:rPr>
        <w:t xml:space="preserve">, </w:t>
      </w:r>
      <w:r w:rsidRPr="006D06E8">
        <w:rPr>
          <w:rFonts w:ascii="Times" w:eastAsia="Calibri" w:hAnsi="Times" w:cs="Times"/>
          <w:bCs/>
          <w:sz w:val="20"/>
          <w:szCs w:val="20"/>
        </w:rPr>
        <w:t>о материалах</w:t>
      </w:r>
      <w:r w:rsidRPr="006D06E8">
        <w:rPr>
          <w:rFonts w:ascii="Times" w:eastAsia="Calibri" w:hAnsi="Times" w:cs="Times"/>
          <w:sz w:val="20"/>
          <w:szCs w:val="20"/>
        </w:rPr>
        <w:t xml:space="preserve">, их </w:t>
      </w:r>
      <w:r w:rsidRPr="006D06E8">
        <w:rPr>
          <w:rFonts w:ascii="Times" w:eastAsia="Calibri" w:hAnsi="Times" w:cs="Times"/>
          <w:bCs/>
          <w:sz w:val="20"/>
          <w:szCs w:val="20"/>
        </w:rPr>
        <w:t>свойствах</w:t>
      </w:r>
      <w:r w:rsidRPr="006D06E8">
        <w:rPr>
          <w:rFonts w:ascii="Times" w:eastAsia="Calibri" w:hAnsi="Times" w:cs="Times"/>
          <w:sz w:val="20"/>
          <w:szCs w:val="20"/>
        </w:rPr>
        <w:t xml:space="preserve"> и </w:t>
      </w:r>
      <w:r w:rsidRPr="006D06E8">
        <w:rPr>
          <w:rFonts w:ascii="Times" w:eastAsia="Calibri" w:hAnsi="Times" w:cs="Times"/>
          <w:bCs/>
          <w:sz w:val="20"/>
          <w:szCs w:val="20"/>
        </w:rPr>
        <w:t>способах применения</w:t>
      </w:r>
      <w:r w:rsidRPr="006D06E8">
        <w:rPr>
          <w:rFonts w:ascii="Times" w:eastAsia="Calibri" w:hAnsi="Times" w:cs="Times"/>
          <w:sz w:val="20"/>
          <w:szCs w:val="20"/>
        </w:rPr>
        <w:t xml:space="preserve">. </w:t>
      </w:r>
      <w:r w:rsidRPr="006D06E8">
        <w:rPr>
          <w:rFonts w:ascii="Times" w:eastAsia="Calibri" w:hAnsi="Times" w:cs="Times"/>
          <w:bCs/>
          <w:sz w:val="20"/>
          <w:szCs w:val="20"/>
        </w:rPr>
        <w:t>Детей учат рисовать не только красками</w:t>
      </w:r>
      <w:r w:rsidRPr="006D06E8">
        <w:rPr>
          <w:rFonts w:ascii="Times" w:eastAsia="Calibri" w:hAnsi="Times" w:cs="Times"/>
          <w:sz w:val="20"/>
          <w:szCs w:val="20"/>
        </w:rPr>
        <w:t xml:space="preserve">, </w:t>
      </w:r>
      <w:r w:rsidRPr="006D06E8">
        <w:rPr>
          <w:rFonts w:ascii="Times" w:eastAsia="Calibri" w:hAnsi="Times" w:cs="Times"/>
          <w:bCs/>
          <w:sz w:val="20"/>
          <w:szCs w:val="20"/>
        </w:rPr>
        <w:t>карандашами</w:t>
      </w:r>
      <w:r w:rsidRPr="006D06E8">
        <w:rPr>
          <w:rFonts w:ascii="Times" w:eastAsia="Calibri" w:hAnsi="Times" w:cs="Times"/>
          <w:sz w:val="20"/>
          <w:szCs w:val="20"/>
        </w:rPr>
        <w:t xml:space="preserve">, </w:t>
      </w:r>
      <w:r w:rsidRPr="006D06E8">
        <w:rPr>
          <w:rFonts w:ascii="Times" w:eastAsia="Calibri" w:hAnsi="Times" w:cs="Times"/>
          <w:bCs/>
          <w:sz w:val="20"/>
          <w:szCs w:val="20"/>
        </w:rPr>
        <w:t>но и подкрашенной мыльной пеной</w:t>
      </w:r>
      <w:r w:rsidRPr="006D06E8">
        <w:rPr>
          <w:rFonts w:ascii="Times" w:eastAsia="Calibri" w:hAnsi="Times" w:cs="Times"/>
          <w:sz w:val="20"/>
          <w:szCs w:val="20"/>
        </w:rPr>
        <w:t xml:space="preserve">, </w:t>
      </w:r>
      <w:r w:rsidRPr="006D06E8">
        <w:rPr>
          <w:rFonts w:ascii="Times" w:eastAsia="Calibri" w:hAnsi="Times" w:cs="Times"/>
          <w:bCs/>
          <w:sz w:val="20"/>
          <w:szCs w:val="20"/>
        </w:rPr>
        <w:t>свечой</w:t>
      </w:r>
      <w:r w:rsidRPr="006D06E8">
        <w:rPr>
          <w:rFonts w:ascii="Times" w:eastAsia="Calibri" w:hAnsi="Times" w:cs="Times"/>
          <w:sz w:val="20"/>
          <w:szCs w:val="20"/>
        </w:rPr>
        <w:t xml:space="preserve">, </w:t>
      </w:r>
      <w:r w:rsidRPr="006D06E8">
        <w:rPr>
          <w:rFonts w:ascii="Times" w:eastAsia="Calibri" w:hAnsi="Times" w:cs="Times"/>
          <w:bCs/>
          <w:sz w:val="20"/>
          <w:szCs w:val="20"/>
        </w:rPr>
        <w:t>показывают</w:t>
      </w:r>
      <w:r w:rsidRPr="006D06E8">
        <w:rPr>
          <w:rFonts w:ascii="Times" w:eastAsia="Calibri" w:hAnsi="Times" w:cs="Times"/>
          <w:sz w:val="20"/>
          <w:szCs w:val="20"/>
        </w:rPr>
        <w:t xml:space="preserve">, </w:t>
      </w:r>
      <w:r w:rsidRPr="006D06E8">
        <w:rPr>
          <w:rFonts w:ascii="Times" w:eastAsia="Calibri" w:hAnsi="Times" w:cs="Times"/>
          <w:bCs/>
          <w:sz w:val="20"/>
          <w:szCs w:val="20"/>
        </w:rPr>
        <w:t>каким пользовать для</w:t>
      </w:r>
      <w:r w:rsidRPr="006D06E8">
        <w:rPr>
          <w:rFonts w:ascii="Times" w:eastAsia="Calibri" w:hAnsi="Times" w:cs="Times"/>
          <w:sz w:val="20"/>
          <w:szCs w:val="20"/>
        </w:rPr>
        <w:t xml:space="preserve"> рисования </w:t>
      </w:r>
      <w:r w:rsidRPr="006D06E8">
        <w:rPr>
          <w:rFonts w:ascii="Times" w:eastAsia="Calibri" w:hAnsi="Times" w:cs="Times"/>
          <w:bCs/>
          <w:sz w:val="20"/>
          <w:szCs w:val="20"/>
        </w:rPr>
        <w:t>клей</w:t>
      </w:r>
      <w:r w:rsidRPr="006D06E8">
        <w:rPr>
          <w:rFonts w:ascii="Times" w:eastAsia="Calibri" w:hAnsi="Times" w:cs="Times"/>
          <w:sz w:val="20"/>
          <w:szCs w:val="20"/>
        </w:rPr>
        <w:t xml:space="preserve">. Дети </w:t>
      </w:r>
      <w:r w:rsidRPr="006D06E8">
        <w:rPr>
          <w:rFonts w:ascii="Times" w:eastAsia="Calibri" w:hAnsi="Times" w:cs="Times"/>
          <w:bCs/>
          <w:sz w:val="20"/>
          <w:szCs w:val="20"/>
        </w:rPr>
        <w:t>также</w:t>
      </w:r>
      <w:r w:rsidRPr="006D06E8">
        <w:rPr>
          <w:rFonts w:ascii="Times" w:eastAsia="Calibri" w:hAnsi="Times" w:cs="Times"/>
          <w:sz w:val="20"/>
          <w:szCs w:val="20"/>
        </w:rPr>
        <w:t xml:space="preserve"> пробуют </w:t>
      </w:r>
      <w:r w:rsidRPr="006D06E8">
        <w:rPr>
          <w:rFonts w:ascii="Times" w:eastAsia="Calibri" w:hAnsi="Times" w:cs="Times"/>
          <w:bCs/>
          <w:sz w:val="20"/>
          <w:szCs w:val="20"/>
        </w:rPr>
        <w:t>рисовать</w:t>
      </w:r>
      <w:r w:rsidRPr="006D06E8">
        <w:rPr>
          <w:rFonts w:ascii="Times" w:eastAsia="Calibri" w:hAnsi="Times" w:cs="Times"/>
          <w:sz w:val="20"/>
          <w:szCs w:val="20"/>
        </w:rPr>
        <w:t xml:space="preserve"> ладошкой, </w:t>
      </w:r>
      <w:r w:rsidRPr="006D06E8">
        <w:rPr>
          <w:rFonts w:ascii="Times" w:eastAsia="Calibri" w:hAnsi="Times" w:cs="Times"/>
          <w:bCs/>
          <w:sz w:val="20"/>
          <w:szCs w:val="20"/>
        </w:rPr>
        <w:t>пальцами</w:t>
      </w:r>
      <w:r w:rsidRPr="006D06E8">
        <w:rPr>
          <w:rFonts w:ascii="Times" w:eastAsia="Calibri" w:hAnsi="Times" w:cs="Times"/>
          <w:sz w:val="20"/>
          <w:szCs w:val="20"/>
        </w:rPr>
        <w:t xml:space="preserve">, кулачком, </w:t>
      </w:r>
      <w:r w:rsidRPr="006D06E8">
        <w:rPr>
          <w:rFonts w:ascii="Times" w:eastAsia="Calibri" w:hAnsi="Times" w:cs="Times"/>
          <w:bCs/>
          <w:sz w:val="20"/>
          <w:szCs w:val="20"/>
        </w:rPr>
        <w:t>ребром ладони</w:t>
      </w:r>
      <w:r w:rsidRPr="006D06E8">
        <w:rPr>
          <w:rFonts w:ascii="Times" w:eastAsia="Calibri" w:hAnsi="Times" w:cs="Times"/>
          <w:sz w:val="20"/>
          <w:szCs w:val="20"/>
        </w:rPr>
        <w:t xml:space="preserve">, </w:t>
      </w:r>
      <w:r w:rsidRPr="006D06E8">
        <w:rPr>
          <w:rFonts w:ascii="Times" w:eastAsia="Calibri" w:hAnsi="Times" w:cs="Times"/>
          <w:bCs/>
          <w:sz w:val="20"/>
          <w:szCs w:val="20"/>
        </w:rPr>
        <w:t>получать изображения с помощью подручных средств</w:t>
      </w:r>
      <w:r w:rsidRPr="006D06E8">
        <w:rPr>
          <w:rFonts w:ascii="Times" w:eastAsia="Calibri" w:hAnsi="Times" w:cs="Times"/>
          <w:sz w:val="20"/>
          <w:szCs w:val="20"/>
        </w:rPr>
        <w:t xml:space="preserve"> (</w:t>
      </w:r>
      <w:r w:rsidRPr="006D06E8">
        <w:rPr>
          <w:rFonts w:ascii="Times" w:eastAsia="Calibri" w:hAnsi="Times" w:cs="Times"/>
          <w:bCs/>
          <w:sz w:val="20"/>
          <w:szCs w:val="20"/>
        </w:rPr>
        <w:t>ниток</w:t>
      </w:r>
      <w:r w:rsidRPr="006D06E8">
        <w:rPr>
          <w:rFonts w:ascii="Times" w:eastAsia="Calibri" w:hAnsi="Times" w:cs="Times"/>
          <w:sz w:val="20"/>
          <w:szCs w:val="20"/>
        </w:rPr>
        <w:t xml:space="preserve">, верёвок,) </w:t>
      </w:r>
      <w:r w:rsidRPr="006D06E8">
        <w:rPr>
          <w:rFonts w:ascii="Times" w:eastAsia="Calibri" w:hAnsi="Times" w:cs="Times"/>
          <w:bCs/>
          <w:sz w:val="20"/>
          <w:szCs w:val="20"/>
        </w:rPr>
        <w:t>и природного материала</w:t>
      </w:r>
      <w:r w:rsidRPr="006D06E8">
        <w:rPr>
          <w:rFonts w:ascii="Times" w:eastAsia="Calibri" w:hAnsi="Times" w:cs="Times"/>
          <w:sz w:val="20"/>
          <w:szCs w:val="20"/>
        </w:rPr>
        <w:t xml:space="preserve"> (</w:t>
      </w:r>
      <w:r w:rsidRPr="006D06E8">
        <w:rPr>
          <w:rFonts w:ascii="Times" w:eastAsia="Calibri" w:hAnsi="Times" w:cs="Times"/>
          <w:bCs/>
          <w:sz w:val="20"/>
          <w:szCs w:val="20"/>
        </w:rPr>
        <w:t>листьев деревьев</w:t>
      </w:r>
      <w:r w:rsidRPr="006D06E8">
        <w:rPr>
          <w:rFonts w:ascii="Times" w:eastAsia="Calibri" w:hAnsi="Times" w:cs="Times"/>
          <w:sz w:val="20"/>
          <w:szCs w:val="20"/>
        </w:rPr>
        <w:t>).</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sz w:val="20"/>
          <w:szCs w:val="20"/>
        </w:rPr>
        <w:t xml:space="preserve">На занятиях, когда применяются </w:t>
      </w:r>
      <w:r w:rsidRPr="006D06E8">
        <w:rPr>
          <w:rFonts w:ascii="Times" w:eastAsia="Calibri" w:hAnsi="Times" w:cs="Times"/>
          <w:bCs/>
          <w:sz w:val="20"/>
          <w:szCs w:val="20"/>
        </w:rPr>
        <w:t>нетрадиционные техники рисования</w:t>
      </w:r>
      <w:r w:rsidRPr="006D06E8">
        <w:rPr>
          <w:rFonts w:ascii="Times" w:eastAsia="Calibri" w:hAnsi="Times" w:cs="Times"/>
          <w:sz w:val="20"/>
          <w:szCs w:val="20"/>
        </w:rPr>
        <w:t xml:space="preserve">, </w:t>
      </w:r>
      <w:r w:rsidRPr="006D06E8">
        <w:rPr>
          <w:rFonts w:ascii="Times" w:eastAsia="Calibri" w:hAnsi="Times" w:cs="Times"/>
          <w:bCs/>
          <w:sz w:val="20"/>
          <w:szCs w:val="20"/>
        </w:rPr>
        <w:t>дошкольникам</w:t>
      </w:r>
      <w:r w:rsidRPr="006D06E8">
        <w:rPr>
          <w:rFonts w:ascii="Times" w:eastAsia="Calibri" w:hAnsi="Times" w:cs="Times"/>
          <w:sz w:val="20"/>
          <w:szCs w:val="20"/>
        </w:rPr>
        <w:t xml:space="preserve"> предоставляется </w:t>
      </w:r>
      <w:r w:rsidRPr="006D06E8">
        <w:rPr>
          <w:rFonts w:ascii="Times" w:eastAsia="Calibri" w:hAnsi="Times" w:cs="Times"/>
          <w:bCs/>
          <w:sz w:val="20"/>
          <w:szCs w:val="20"/>
        </w:rPr>
        <w:t>возможность экспериментировать</w:t>
      </w:r>
      <w:r w:rsidRPr="006D06E8">
        <w:rPr>
          <w:rFonts w:ascii="Times" w:eastAsia="Calibri" w:hAnsi="Times" w:cs="Times"/>
          <w:sz w:val="20"/>
          <w:szCs w:val="20"/>
        </w:rPr>
        <w:t xml:space="preserve"> – </w:t>
      </w:r>
      <w:r w:rsidRPr="006D06E8">
        <w:rPr>
          <w:rFonts w:ascii="Times" w:eastAsia="Calibri" w:hAnsi="Times" w:cs="Times"/>
          <w:bCs/>
          <w:sz w:val="20"/>
          <w:szCs w:val="20"/>
        </w:rPr>
        <w:t>смешивать краску с мыльной пеной и даже клеем</w:t>
      </w:r>
      <w:r w:rsidRPr="006D06E8">
        <w:rPr>
          <w:rFonts w:ascii="Times" w:eastAsia="Calibri" w:hAnsi="Times" w:cs="Times"/>
          <w:sz w:val="20"/>
          <w:szCs w:val="20"/>
        </w:rPr>
        <w:t xml:space="preserve">. </w:t>
      </w:r>
      <w:r w:rsidRPr="006D06E8">
        <w:rPr>
          <w:rFonts w:ascii="Times" w:eastAsia="Calibri" w:hAnsi="Times" w:cs="Times"/>
          <w:bCs/>
          <w:sz w:val="20"/>
          <w:szCs w:val="20"/>
        </w:rPr>
        <w:t>На изображение</w:t>
      </w:r>
      <w:r w:rsidRPr="006D06E8">
        <w:rPr>
          <w:rFonts w:ascii="Times" w:eastAsia="Calibri" w:hAnsi="Times" w:cs="Times"/>
          <w:sz w:val="20"/>
          <w:szCs w:val="20"/>
        </w:rPr>
        <w:t xml:space="preserve">, </w:t>
      </w:r>
      <w:r w:rsidRPr="006D06E8">
        <w:rPr>
          <w:rFonts w:ascii="Times" w:eastAsia="Calibri" w:hAnsi="Times" w:cs="Times"/>
          <w:bCs/>
          <w:sz w:val="20"/>
          <w:szCs w:val="20"/>
        </w:rPr>
        <w:t>сделанное цветными мелками</w:t>
      </w:r>
      <w:r w:rsidRPr="006D06E8">
        <w:rPr>
          <w:rFonts w:ascii="Times" w:eastAsia="Calibri" w:hAnsi="Times" w:cs="Times"/>
          <w:sz w:val="20"/>
          <w:szCs w:val="20"/>
        </w:rPr>
        <w:t xml:space="preserve">, </w:t>
      </w:r>
      <w:r w:rsidRPr="006D06E8">
        <w:rPr>
          <w:rFonts w:ascii="Times" w:eastAsia="Calibri" w:hAnsi="Times" w:cs="Times"/>
          <w:bCs/>
          <w:sz w:val="20"/>
          <w:szCs w:val="20"/>
        </w:rPr>
        <w:t>наносить гуашь или акварель</w:t>
      </w:r>
      <w:r w:rsidRPr="006D06E8">
        <w:rPr>
          <w:rFonts w:ascii="Times" w:eastAsia="Calibri" w:hAnsi="Times" w:cs="Times"/>
          <w:sz w:val="20"/>
          <w:szCs w:val="20"/>
        </w:rPr>
        <w:t xml:space="preserve"> </w:t>
      </w:r>
      <w:r w:rsidR="004733ED">
        <w:rPr>
          <w:rFonts w:ascii="Times" w:hAnsi="Times" w:cs="Times"/>
          <w:bCs/>
          <w:sz w:val="20"/>
          <w:szCs w:val="20"/>
        </w:rPr>
        <w:t>[8</w:t>
      </w:r>
      <w:r w:rsidRPr="006D06E8">
        <w:rPr>
          <w:rFonts w:ascii="Times" w:hAnsi="Times" w:cs="Times"/>
          <w:bCs/>
          <w:sz w:val="20"/>
          <w:szCs w:val="20"/>
        </w:rPr>
        <w:t>].</w:t>
      </w:r>
    </w:p>
    <w:p w:rsidR="006D06E8" w:rsidRPr="006D06E8" w:rsidRDefault="006D06E8" w:rsidP="006D06E8">
      <w:pPr>
        <w:pStyle w:val="a7"/>
        <w:spacing w:after="0" w:line="240" w:lineRule="auto"/>
        <w:ind w:left="0" w:firstLine="284"/>
        <w:contextualSpacing w:val="0"/>
        <w:jc w:val="both"/>
        <w:rPr>
          <w:rFonts w:ascii="Times" w:hAnsi="Times" w:cs="Times"/>
          <w:bCs/>
          <w:sz w:val="20"/>
          <w:szCs w:val="20"/>
        </w:rPr>
      </w:pPr>
      <w:r w:rsidRPr="006D06E8">
        <w:rPr>
          <w:rFonts w:ascii="Times" w:eastAsia="Calibri" w:hAnsi="Times" w:cs="Times"/>
          <w:bCs/>
          <w:sz w:val="20"/>
          <w:szCs w:val="20"/>
        </w:rPr>
        <w:t>По мнению И</w:t>
      </w:r>
      <w:r w:rsidRPr="006D06E8">
        <w:rPr>
          <w:rFonts w:ascii="Times" w:eastAsia="Calibri" w:hAnsi="Times" w:cs="Times"/>
          <w:sz w:val="20"/>
          <w:szCs w:val="20"/>
        </w:rPr>
        <w:t>.</w:t>
      </w:r>
      <w:r w:rsidRPr="006D06E8">
        <w:rPr>
          <w:rFonts w:ascii="Times" w:eastAsia="Calibri" w:hAnsi="Times" w:cs="Times"/>
          <w:bCs/>
          <w:sz w:val="20"/>
          <w:szCs w:val="20"/>
        </w:rPr>
        <w:t>А</w:t>
      </w:r>
      <w:r w:rsidRPr="006D06E8">
        <w:rPr>
          <w:rFonts w:ascii="Times" w:eastAsia="Calibri" w:hAnsi="Times" w:cs="Times"/>
          <w:sz w:val="20"/>
          <w:szCs w:val="20"/>
        </w:rPr>
        <w:t xml:space="preserve">. </w:t>
      </w:r>
      <w:r w:rsidRPr="006D06E8">
        <w:rPr>
          <w:rFonts w:ascii="Times" w:eastAsia="Calibri" w:hAnsi="Times" w:cs="Times"/>
          <w:bCs/>
          <w:sz w:val="20"/>
          <w:szCs w:val="20"/>
        </w:rPr>
        <w:t>Лыковой,</w:t>
      </w:r>
      <w:r w:rsidRPr="006D06E8">
        <w:rPr>
          <w:rFonts w:ascii="Times" w:eastAsia="Calibri" w:hAnsi="Times" w:cs="Times"/>
          <w:sz w:val="20"/>
          <w:szCs w:val="20"/>
        </w:rPr>
        <w:t xml:space="preserve"> нетрадиционные техники рисования </w:t>
      </w:r>
      <w:r w:rsidRPr="006D06E8">
        <w:rPr>
          <w:rFonts w:ascii="Times" w:eastAsia="Calibri" w:hAnsi="Times" w:cs="Times"/>
          <w:bCs/>
          <w:sz w:val="20"/>
          <w:szCs w:val="20"/>
        </w:rPr>
        <w:t>дают толчок развитию</w:t>
      </w:r>
      <w:r w:rsidRPr="006D06E8">
        <w:rPr>
          <w:rFonts w:ascii="Times" w:eastAsia="Calibri" w:hAnsi="Times" w:cs="Times"/>
          <w:sz w:val="20"/>
          <w:szCs w:val="20"/>
        </w:rPr>
        <w:t xml:space="preserve"> творческого </w:t>
      </w:r>
      <w:r w:rsidRPr="006D06E8">
        <w:rPr>
          <w:rFonts w:ascii="Times" w:eastAsia="Calibri" w:hAnsi="Times" w:cs="Times"/>
          <w:bCs/>
          <w:sz w:val="20"/>
          <w:szCs w:val="20"/>
        </w:rPr>
        <w:t>воображения</w:t>
      </w:r>
      <w:r w:rsidRPr="006D06E8">
        <w:rPr>
          <w:rFonts w:ascii="Times" w:eastAsia="Calibri" w:hAnsi="Times" w:cs="Times"/>
          <w:sz w:val="20"/>
          <w:szCs w:val="20"/>
        </w:rPr>
        <w:t xml:space="preserve">, проявлению </w:t>
      </w:r>
      <w:r w:rsidRPr="006D06E8">
        <w:rPr>
          <w:rFonts w:ascii="Times" w:eastAsia="Calibri" w:hAnsi="Times" w:cs="Times"/>
          <w:bCs/>
          <w:sz w:val="20"/>
          <w:szCs w:val="20"/>
        </w:rPr>
        <w:t>самостоятельности</w:t>
      </w:r>
      <w:r w:rsidRPr="006D06E8">
        <w:rPr>
          <w:rFonts w:ascii="Times" w:eastAsia="Calibri" w:hAnsi="Times" w:cs="Times"/>
          <w:sz w:val="20"/>
          <w:szCs w:val="20"/>
        </w:rPr>
        <w:t xml:space="preserve">, </w:t>
      </w:r>
      <w:r w:rsidRPr="006D06E8">
        <w:rPr>
          <w:rFonts w:ascii="Times" w:eastAsia="Calibri" w:hAnsi="Times" w:cs="Times"/>
          <w:bCs/>
          <w:sz w:val="20"/>
          <w:szCs w:val="20"/>
        </w:rPr>
        <w:t>инициативы</w:t>
      </w:r>
      <w:r w:rsidRPr="006D06E8">
        <w:rPr>
          <w:rFonts w:ascii="Times" w:eastAsia="Calibri" w:hAnsi="Times" w:cs="Times"/>
          <w:sz w:val="20"/>
          <w:szCs w:val="20"/>
        </w:rPr>
        <w:t xml:space="preserve">, </w:t>
      </w:r>
      <w:r w:rsidRPr="006D06E8">
        <w:rPr>
          <w:rFonts w:ascii="Times" w:eastAsia="Calibri" w:hAnsi="Times" w:cs="Times"/>
          <w:bCs/>
          <w:sz w:val="20"/>
          <w:szCs w:val="20"/>
        </w:rPr>
        <w:t>выражению индивидуальности</w:t>
      </w:r>
      <w:r w:rsidRPr="006D06E8">
        <w:rPr>
          <w:rFonts w:ascii="Times" w:eastAsia="Calibri" w:hAnsi="Times" w:cs="Times"/>
          <w:sz w:val="20"/>
          <w:szCs w:val="20"/>
        </w:rPr>
        <w:t xml:space="preserve">, </w:t>
      </w:r>
      <w:r w:rsidRPr="006D06E8">
        <w:rPr>
          <w:rFonts w:ascii="Times" w:eastAsia="Calibri" w:hAnsi="Times" w:cs="Times"/>
          <w:bCs/>
          <w:sz w:val="20"/>
          <w:szCs w:val="20"/>
        </w:rPr>
        <w:t>развитию творческих способностей</w:t>
      </w:r>
      <w:r w:rsidRPr="006D06E8">
        <w:rPr>
          <w:rFonts w:ascii="Times" w:eastAsia="Calibri" w:hAnsi="Times" w:cs="Times"/>
          <w:sz w:val="20"/>
          <w:szCs w:val="20"/>
        </w:rPr>
        <w:t xml:space="preserve">. </w:t>
      </w:r>
      <w:r w:rsidRPr="006D06E8">
        <w:rPr>
          <w:rFonts w:ascii="Times" w:eastAsia="Calibri" w:hAnsi="Times" w:cs="Times"/>
          <w:bCs/>
          <w:sz w:val="20"/>
          <w:szCs w:val="20"/>
        </w:rPr>
        <w:t>Применяя и комбинируя разные способы изображения в одном рисунке</w:t>
      </w:r>
      <w:r w:rsidRPr="006D06E8">
        <w:rPr>
          <w:rFonts w:ascii="Times" w:eastAsia="Calibri" w:hAnsi="Times" w:cs="Times"/>
          <w:sz w:val="20"/>
          <w:szCs w:val="20"/>
        </w:rPr>
        <w:t xml:space="preserve">, </w:t>
      </w:r>
      <w:r w:rsidRPr="006D06E8">
        <w:rPr>
          <w:rFonts w:ascii="Times" w:eastAsia="Calibri" w:hAnsi="Times" w:cs="Times"/>
          <w:bCs/>
          <w:sz w:val="20"/>
          <w:szCs w:val="20"/>
        </w:rPr>
        <w:t>дети учатся думать</w:t>
      </w:r>
      <w:r w:rsidRPr="006D06E8">
        <w:rPr>
          <w:rFonts w:ascii="Times" w:eastAsia="Calibri" w:hAnsi="Times" w:cs="Times"/>
          <w:sz w:val="20"/>
          <w:szCs w:val="20"/>
        </w:rPr>
        <w:t xml:space="preserve">, </w:t>
      </w:r>
      <w:r w:rsidRPr="006D06E8">
        <w:rPr>
          <w:rFonts w:ascii="Times" w:eastAsia="Calibri" w:hAnsi="Times" w:cs="Times"/>
          <w:bCs/>
          <w:sz w:val="20"/>
          <w:szCs w:val="20"/>
        </w:rPr>
        <w:t>самостоятельно решать</w:t>
      </w:r>
      <w:r w:rsidRPr="006D06E8">
        <w:rPr>
          <w:rFonts w:ascii="Times" w:eastAsia="Calibri" w:hAnsi="Times" w:cs="Times"/>
          <w:sz w:val="20"/>
          <w:szCs w:val="20"/>
        </w:rPr>
        <w:t xml:space="preserve">, </w:t>
      </w:r>
      <w:r w:rsidRPr="006D06E8">
        <w:rPr>
          <w:rFonts w:ascii="Times" w:eastAsia="Calibri" w:hAnsi="Times" w:cs="Times"/>
          <w:bCs/>
          <w:sz w:val="20"/>
          <w:szCs w:val="20"/>
        </w:rPr>
        <w:t>какую технику</w:t>
      </w:r>
      <w:r w:rsidRPr="006D06E8">
        <w:rPr>
          <w:rFonts w:ascii="Times" w:eastAsia="Calibri" w:hAnsi="Times" w:cs="Times"/>
          <w:sz w:val="20"/>
          <w:szCs w:val="20"/>
        </w:rPr>
        <w:t xml:space="preserve"> они </w:t>
      </w:r>
      <w:r w:rsidRPr="006D06E8">
        <w:rPr>
          <w:rFonts w:ascii="Times" w:eastAsia="Calibri" w:hAnsi="Times" w:cs="Times"/>
          <w:bCs/>
          <w:sz w:val="20"/>
          <w:szCs w:val="20"/>
        </w:rPr>
        <w:t>будут использовать для</w:t>
      </w:r>
      <w:r w:rsidRPr="006D06E8">
        <w:rPr>
          <w:rFonts w:ascii="Times" w:eastAsia="Calibri" w:hAnsi="Times" w:cs="Times"/>
          <w:sz w:val="20"/>
          <w:szCs w:val="20"/>
        </w:rPr>
        <w:t xml:space="preserve"> выразительности </w:t>
      </w:r>
      <w:r w:rsidRPr="006D06E8">
        <w:rPr>
          <w:rFonts w:ascii="Times" w:eastAsia="Calibri" w:hAnsi="Times" w:cs="Times"/>
          <w:bCs/>
          <w:sz w:val="20"/>
          <w:szCs w:val="20"/>
        </w:rPr>
        <w:t>образа</w:t>
      </w:r>
      <w:r w:rsidRPr="006D06E8">
        <w:rPr>
          <w:rFonts w:ascii="Times" w:eastAsia="Calibri" w:hAnsi="Times" w:cs="Times"/>
          <w:sz w:val="20"/>
          <w:szCs w:val="20"/>
        </w:rPr>
        <w:t xml:space="preserve">. </w:t>
      </w:r>
      <w:r w:rsidRPr="006D06E8">
        <w:rPr>
          <w:rFonts w:ascii="Times" w:eastAsia="Calibri" w:hAnsi="Times" w:cs="Times"/>
          <w:bCs/>
          <w:sz w:val="20"/>
          <w:szCs w:val="20"/>
        </w:rPr>
        <w:t>Затем</w:t>
      </w:r>
      <w:r w:rsidRPr="006D06E8">
        <w:rPr>
          <w:rFonts w:ascii="Times" w:eastAsia="Calibri" w:hAnsi="Times" w:cs="Times"/>
          <w:sz w:val="20"/>
          <w:szCs w:val="20"/>
        </w:rPr>
        <w:t xml:space="preserve"> они </w:t>
      </w:r>
      <w:r w:rsidRPr="006D06E8">
        <w:rPr>
          <w:rFonts w:ascii="Times" w:eastAsia="Calibri" w:hAnsi="Times" w:cs="Times"/>
          <w:bCs/>
          <w:sz w:val="20"/>
          <w:szCs w:val="20"/>
        </w:rPr>
        <w:t>анализируют свои результаты</w:t>
      </w:r>
      <w:r w:rsidRPr="006D06E8">
        <w:rPr>
          <w:rFonts w:ascii="Times" w:eastAsia="Calibri" w:hAnsi="Times" w:cs="Times"/>
          <w:sz w:val="20"/>
          <w:szCs w:val="20"/>
        </w:rPr>
        <w:t xml:space="preserve">, </w:t>
      </w:r>
      <w:r w:rsidRPr="006D06E8">
        <w:rPr>
          <w:rFonts w:ascii="Times" w:eastAsia="Calibri" w:hAnsi="Times" w:cs="Times"/>
          <w:bCs/>
          <w:sz w:val="20"/>
          <w:szCs w:val="20"/>
        </w:rPr>
        <w:t>сравнивают</w:t>
      </w:r>
      <w:r w:rsidRPr="006D06E8">
        <w:rPr>
          <w:rFonts w:ascii="Times" w:eastAsia="Calibri" w:hAnsi="Times" w:cs="Times"/>
          <w:sz w:val="20"/>
          <w:szCs w:val="20"/>
        </w:rPr>
        <w:t xml:space="preserve"> их </w:t>
      </w:r>
      <w:r w:rsidRPr="006D06E8">
        <w:rPr>
          <w:rFonts w:ascii="Times" w:eastAsia="Calibri" w:hAnsi="Times" w:cs="Times"/>
          <w:bCs/>
          <w:sz w:val="20"/>
          <w:szCs w:val="20"/>
        </w:rPr>
        <w:t>с другими работами</w:t>
      </w:r>
      <w:r w:rsidRPr="006D06E8">
        <w:rPr>
          <w:rFonts w:ascii="Times" w:eastAsia="Calibri" w:hAnsi="Times" w:cs="Times"/>
          <w:sz w:val="20"/>
          <w:szCs w:val="20"/>
        </w:rPr>
        <w:t xml:space="preserve">, </w:t>
      </w:r>
      <w:r w:rsidRPr="006D06E8">
        <w:rPr>
          <w:rFonts w:ascii="Times" w:eastAsia="Calibri" w:hAnsi="Times" w:cs="Times"/>
          <w:bCs/>
          <w:sz w:val="20"/>
          <w:szCs w:val="20"/>
        </w:rPr>
        <w:t>учатся высказывать свою точку зрения</w:t>
      </w:r>
      <w:r w:rsidRPr="006D06E8">
        <w:rPr>
          <w:rFonts w:ascii="Times" w:eastAsia="Calibri" w:hAnsi="Times" w:cs="Times"/>
          <w:sz w:val="20"/>
          <w:szCs w:val="20"/>
        </w:rPr>
        <w:t xml:space="preserve">. У детей </w:t>
      </w:r>
      <w:r w:rsidRPr="006D06E8">
        <w:rPr>
          <w:rFonts w:ascii="Times" w:eastAsia="Calibri" w:hAnsi="Times" w:cs="Times"/>
          <w:bCs/>
          <w:sz w:val="20"/>
          <w:szCs w:val="20"/>
        </w:rPr>
        <w:t>появляется желание в следующий раз сделать свой рисунок более интересным</w:t>
      </w:r>
      <w:r w:rsidRPr="006D06E8">
        <w:rPr>
          <w:rFonts w:ascii="Times" w:eastAsia="Calibri" w:hAnsi="Times" w:cs="Times"/>
          <w:sz w:val="20"/>
          <w:szCs w:val="20"/>
        </w:rPr>
        <w:t xml:space="preserve">, аккуратным и </w:t>
      </w:r>
      <w:r w:rsidRPr="006D06E8">
        <w:rPr>
          <w:rFonts w:ascii="Times" w:eastAsia="Calibri" w:hAnsi="Times" w:cs="Times"/>
          <w:bCs/>
          <w:sz w:val="20"/>
          <w:szCs w:val="20"/>
        </w:rPr>
        <w:t>не похожим на другие рисунки</w:t>
      </w:r>
      <w:r w:rsidRPr="006D06E8">
        <w:rPr>
          <w:rFonts w:ascii="Times" w:hAnsi="Times" w:cs="Times"/>
          <w:bCs/>
          <w:sz w:val="20"/>
          <w:szCs w:val="20"/>
        </w:rPr>
        <w:t xml:space="preserve"> [</w:t>
      </w:r>
      <w:r w:rsidR="004733ED">
        <w:rPr>
          <w:rFonts w:ascii="Times" w:hAnsi="Times" w:cs="Times"/>
          <w:bCs/>
          <w:sz w:val="20"/>
          <w:szCs w:val="20"/>
        </w:rPr>
        <w:t>9</w:t>
      </w:r>
      <w:r w:rsidRPr="006D06E8">
        <w:rPr>
          <w:rFonts w:ascii="Times" w:hAnsi="Times" w:cs="Times"/>
          <w:bCs/>
          <w:sz w:val="20"/>
          <w:szCs w:val="20"/>
        </w:rPr>
        <w:t>].</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bCs/>
          <w:sz w:val="20"/>
          <w:szCs w:val="20"/>
        </w:rPr>
        <w:t>Многие педагоги отмечают</w:t>
      </w:r>
      <w:r w:rsidRPr="006D06E8">
        <w:rPr>
          <w:rFonts w:ascii="Times" w:eastAsia="Calibri" w:hAnsi="Times" w:cs="Times"/>
          <w:sz w:val="20"/>
          <w:szCs w:val="20"/>
        </w:rPr>
        <w:t xml:space="preserve">, </w:t>
      </w:r>
      <w:r w:rsidRPr="006D06E8">
        <w:rPr>
          <w:rFonts w:ascii="Times" w:eastAsia="Calibri" w:hAnsi="Times" w:cs="Times"/>
          <w:bCs/>
          <w:sz w:val="20"/>
          <w:szCs w:val="20"/>
        </w:rPr>
        <w:t>что проведение занятий с использованием нетрадиционных техник рисования способствует</w:t>
      </w:r>
      <w:r w:rsidRPr="006D06E8">
        <w:rPr>
          <w:rFonts w:ascii="Times" w:eastAsia="Calibri" w:hAnsi="Times" w:cs="Times"/>
          <w:sz w:val="20"/>
          <w:szCs w:val="20"/>
        </w:rPr>
        <w:t xml:space="preserve">: снятию детских страхов; развивает у детей уверенность в себе и в своих силах; развивает пространственное мышление, воображение, способствуют развитию мелкой моторики руки и тактильного восприятия; развивает </w:t>
      </w:r>
      <w:r w:rsidRPr="006D06E8">
        <w:rPr>
          <w:rFonts w:ascii="Times" w:eastAsia="Calibri" w:hAnsi="Times" w:cs="Times"/>
          <w:bCs/>
          <w:sz w:val="20"/>
          <w:szCs w:val="20"/>
        </w:rPr>
        <w:t>ритма</w:t>
      </w:r>
      <w:r w:rsidRPr="006D06E8">
        <w:rPr>
          <w:rFonts w:ascii="Times" w:eastAsia="Calibri" w:hAnsi="Times" w:cs="Times"/>
          <w:sz w:val="20"/>
          <w:szCs w:val="20"/>
        </w:rPr>
        <w:t xml:space="preserve">, </w:t>
      </w:r>
      <w:r w:rsidRPr="006D06E8">
        <w:rPr>
          <w:rFonts w:ascii="Times" w:eastAsia="Calibri" w:hAnsi="Times" w:cs="Times"/>
          <w:bCs/>
          <w:sz w:val="20"/>
          <w:szCs w:val="20"/>
        </w:rPr>
        <w:t xml:space="preserve">внимания и </w:t>
      </w:r>
      <w:r w:rsidRPr="006D06E8">
        <w:rPr>
          <w:rFonts w:ascii="Times" w:eastAsia="Calibri" w:hAnsi="Times" w:cs="Times"/>
          <w:sz w:val="20"/>
          <w:szCs w:val="20"/>
        </w:rPr>
        <w:t xml:space="preserve"> усидчивости, колорита, цветовосприятия; чувство фактурности </w:t>
      </w:r>
      <w:r w:rsidRPr="006D06E8">
        <w:rPr>
          <w:rFonts w:ascii="Times" w:eastAsia="Calibri" w:hAnsi="Times" w:cs="Times"/>
          <w:bCs/>
          <w:sz w:val="20"/>
          <w:szCs w:val="20"/>
        </w:rPr>
        <w:t>и</w:t>
      </w:r>
      <w:r w:rsidRPr="006D06E8">
        <w:rPr>
          <w:rFonts w:ascii="Times" w:eastAsia="Calibri" w:hAnsi="Times" w:cs="Times"/>
          <w:sz w:val="20"/>
          <w:szCs w:val="20"/>
        </w:rPr>
        <w:t xml:space="preserve"> объёмности чувство учит детей свободно работать с разнообразными материалами и побуждает детей к творческому поиску решения; </w:t>
      </w:r>
      <w:r w:rsidRPr="006D06E8">
        <w:rPr>
          <w:rFonts w:ascii="Times" w:eastAsia="Calibri" w:hAnsi="Times" w:cs="Times"/>
          <w:bCs/>
          <w:sz w:val="20"/>
          <w:szCs w:val="20"/>
        </w:rPr>
        <w:t>во время работы дети получают эстетическое удовольствие</w:t>
      </w:r>
      <w:r w:rsidRPr="006D06E8">
        <w:rPr>
          <w:rFonts w:ascii="Times" w:eastAsia="Calibri" w:hAnsi="Times" w:cs="Times"/>
          <w:sz w:val="20"/>
          <w:szCs w:val="20"/>
        </w:rPr>
        <w:t xml:space="preserve">, </w:t>
      </w:r>
      <w:r w:rsidRPr="006D06E8">
        <w:rPr>
          <w:rFonts w:ascii="Times" w:eastAsia="Calibri" w:hAnsi="Times" w:cs="Times"/>
          <w:bCs/>
          <w:sz w:val="20"/>
          <w:szCs w:val="20"/>
        </w:rPr>
        <w:t>кроме того</w:t>
      </w:r>
      <w:r w:rsidRPr="006D06E8">
        <w:rPr>
          <w:rFonts w:ascii="Times" w:eastAsia="Calibri" w:hAnsi="Times" w:cs="Times"/>
          <w:sz w:val="20"/>
          <w:szCs w:val="20"/>
        </w:rPr>
        <w:t xml:space="preserve">, </w:t>
      </w:r>
      <w:r w:rsidRPr="006D06E8">
        <w:rPr>
          <w:rFonts w:ascii="Times" w:eastAsia="Calibri" w:hAnsi="Times" w:cs="Times"/>
          <w:bCs/>
          <w:sz w:val="20"/>
          <w:szCs w:val="20"/>
        </w:rPr>
        <w:t>в процессе рисования нетрадиционными техниками у дошкольника формируются навыки контроля и самоконтроля</w:t>
      </w:r>
      <w:r w:rsidRPr="006D06E8">
        <w:rPr>
          <w:rFonts w:ascii="Times" w:hAnsi="Times" w:cs="Times"/>
          <w:bCs/>
          <w:sz w:val="20"/>
          <w:szCs w:val="20"/>
        </w:rPr>
        <w:t xml:space="preserve"> [</w:t>
      </w:r>
      <w:r w:rsidR="004733ED">
        <w:rPr>
          <w:rFonts w:ascii="Times" w:hAnsi="Times" w:cs="Times"/>
          <w:bCs/>
          <w:sz w:val="20"/>
          <w:szCs w:val="20"/>
        </w:rPr>
        <w:t>10</w:t>
      </w:r>
      <w:r w:rsidRPr="006D06E8">
        <w:rPr>
          <w:rFonts w:ascii="Times" w:hAnsi="Times" w:cs="Times"/>
          <w:bCs/>
          <w:sz w:val="20"/>
          <w:szCs w:val="20"/>
        </w:rPr>
        <w:t>].</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sz w:val="20"/>
          <w:szCs w:val="20"/>
        </w:rPr>
        <w:t xml:space="preserve">Рассмотрим некоторые виды нетрадиционных техник рисования, которые используются в ДОО в старшем дошкольном возрасте: </w:t>
      </w:r>
      <w:r w:rsidRPr="006D06E8">
        <w:rPr>
          <w:rFonts w:ascii="Times" w:eastAsia="Calibri" w:hAnsi="Times" w:cs="Times"/>
          <w:i/>
          <w:sz w:val="20"/>
          <w:szCs w:val="20"/>
        </w:rPr>
        <w:t>«Печатаем листьями на бумаге»</w:t>
      </w:r>
      <w:r w:rsidRPr="006D06E8">
        <w:rPr>
          <w:rFonts w:ascii="Times" w:eastAsia="Calibri" w:hAnsi="Times" w:cs="Times"/>
          <w:sz w:val="20"/>
          <w:szCs w:val="20"/>
        </w:rPr>
        <w:t xml:space="preserve"> - данная нетрадиционная техника проводится с возраста от пяти лет. Основные </w:t>
      </w:r>
      <w:r w:rsidRPr="006D06E8">
        <w:rPr>
          <w:rFonts w:ascii="Times" w:eastAsia="Calibri" w:hAnsi="Times" w:cs="Times"/>
          <w:sz w:val="20"/>
          <w:szCs w:val="20"/>
        </w:rPr>
        <w:lastRenderedPageBreak/>
        <w:t xml:space="preserve">средства выразительности цвет и фактура, для данной нетрадиционной технике характерны следующие материалы: бумага, гуашь, кисти, листья с деревьев. Для этого понадобятся различные опавшие листья, намажем любой листочек гуашью со стороны прожилок. </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sz w:val="20"/>
          <w:szCs w:val="20"/>
        </w:rPr>
        <w:t xml:space="preserve">Следующая нетрадиционная техника рисования – </w:t>
      </w:r>
      <w:r w:rsidRPr="006D06E8">
        <w:rPr>
          <w:rFonts w:ascii="Times" w:eastAsia="Calibri" w:hAnsi="Times" w:cs="Times"/>
          <w:i/>
          <w:sz w:val="20"/>
          <w:szCs w:val="20"/>
        </w:rPr>
        <w:t>«Рисование на мокрой бумаге»</w:t>
      </w:r>
      <w:r w:rsidRPr="006D06E8">
        <w:rPr>
          <w:rFonts w:ascii="Times" w:eastAsia="Calibri" w:hAnsi="Times" w:cs="Times"/>
          <w:sz w:val="20"/>
          <w:szCs w:val="20"/>
        </w:rPr>
        <w:t>.</w:t>
      </w:r>
      <w:r w:rsidRPr="006D06E8">
        <w:rPr>
          <w:rFonts w:ascii="Times" w:eastAsia="Calibri" w:hAnsi="Times" w:cs="Times"/>
          <w:b/>
          <w:sz w:val="20"/>
          <w:szCs w:val="20"/>
        </w:rPr>
        <w:t xml:space="preserve"> </w:t>
      </w:r>
      <w:r w:rsidRPr="006D06E8">
        <w:rPr>
          <w:rFonts w:ascii="Times" w:eastAsia="Calibri" w:hAnsi="Times" w:cs="Times"/>
          <w:sz w:val="20"/>
          <w:szCs w:val="20"/>
        </w:rPr>
        <w:t>Проводится от пяти лет. Данной нетрадиционной технике присущи основные средства выразительности пятно, цвет и линия. Осиновые материалы: плотная бумага, акварель или акварельные мелки, губка, вода в блюдечке, кисти.  Для этого надо намочить слегка бумагу и поместим её на влажную салфетку. Теперь можно приступать рисовать фон. Наносим мазки краски как задумано по теме, при этом краска немножко должна растекаться.</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i/>
          <w:sz w:val="20"/>
          <w:szCs w:val="20"/>
        </w:rPr>
        <w:t>«Кляксография обычная и кляксография с трубочкой»</w:t>
      </w:r>
      <w:r w:rsidRPr="006D06E8">
        <w:rPr>
          <w:rFonts w:ascii="Times" w:eastAsia="Calibri" w:hAnsi="Times" w:cs="Times"/>
          <w:sz w:val="20"/>
          <w:szCs w:val="20"/>
        </w:rPr>
        <w:t xml:space="preserve"> - эти нетрадиционные техники рисования проводятся с возраста пяти лет. Самое важное средство выразительности данных нетрадиционных техник – это пятно. Осиновые материалы: бумага, тушь либо жидко разведенная гуашь в мисочке, пластиковая ложка, трубочка (соломинка для напитков), нитка средней толщины. </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i/>
          <w:sz w:val="20"/>
          <w:szCs w:val="20"/>
        </w:rPr>
        <w:t xml:space="preserve"> «Черно – белый граттаж и цветной граттаж»</w:t>
      </w:r>
      <w:r w:rsidRPr="006D06E8">
        <w:rPr>
          <w:rFonts w:ascii="Times" w:eastAsia="Calibri" w:hAnsi="Times" w:cs="Times"/>
          <w:sz w:val="20"/>
          <w:szCs w:val="20"/>
        </w:rPr>
        <w:t xml:space="preserve"> - с данными нетрадиционными техниками рисования дети начинают знакомиться с пяти-шести лет. Основные средства выразительности – линия, штрих, контраст и цвет. Для черно-белого граттажа используются следующие материалы: полукартон либо тонкая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 а для цветного используют: цветной картон или плотная бумага, предварительно раскрашенные акварелью либо фломастером, свеча, широкая кисть, мисочки для гуаши, палочка с заточенными концами. Способ получения изображения заключается в следующем: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i/>
          <w:sz w:val="20"/>
          <w:szCs w:val="20"/>
        </w:rPr>
        <w:t>«Набрызг»</w:t>
      </w:r>
      <w:r w:rsidRPr="006D06E8">
        <w:rPr>
          <w:rFonts w:ascii="Times" w:eastAsia="Calibri" w:hAnsi="Times" w:cs="Times"/>
          <w:sz w:val="20"/>
          <w:szCs w:val="20"/>
        </w:rPr>
        <w:t>. Возраст: от пяти лет. Основные средства выразительности: точка, фактура. Материалы: бумага, гуашь, жёсткая кисть, кусочек плотного картона либо пластика (5×5 см). Для данной техники характерен следующий способ получения изображения: ребёнок набирает краску на кисть и ударяет кистью о картон, который держит над бумагой. Краска разбрызгивается на бумагу.</w:t>
      </w:r>
    </w:p>
    <w:p w:rsidR="006D06E8" w:rsidRPr="006D06E8" w:rsidRDefault="006D06E8" w:rsidP="006D06E8">
      <w:pPr>
        <w:pStyle w:val="a7"/>
        <w:spacing w:after="0" w:line="240" w:lineRule="auto"/>
        <w:ind w:left="0" w:firstLine="284"/>
        <w:contextualSpacing w:val="0"/>
        <w:jc w:val="both"/>
        <w:rPr>
          <w:rFonts w:ascii="Times" w:eastAsia="Calibri" w:hAnsi="Times" w:cs="Times"/>
          <w:sz w:val="20"/>
          <w:szCs w:val="20"/>
        </w:rPr>
      </w:pPr>
      <w:r w:rsidRPr="006D06E8">
        <w:rPr>
          <w:rFonts w:ascii="Times" w:eastAsia="Calibri" w:hAnsi="Times" w:cs="Times"/>
          <w:i/>
          <w:sz w:val="20"/>
          <w:szCs w:val="20"/>
        </w:rPr>
        <w:t>«Метод монотипии и монотипия пейзажная»</w:t>
      </w:r>
      <w:r w:rsidRPr="006D06E8">
        <w:rPr>
          <w:rFonts w:ascii="Times" w:eastAsia="Calibri" w:hAnsi="Times" w:cs="Times"/>
          <w:sz w:val="20"/>
          <w:szCs w:val="20"/>
        </w:rPr>
        <w:t xml:space="preserve"> - сданными нетрадиционными техниками рисования дети начинают знакомиться с пяти-шести лет. Основные средства выразительности – пятно, тон, вертикальная симметрия, изображение пространства в композиции, цвет, симметрия. Для метода монотипии используют следующие материалы: бумага, кисти, гуашь либо акварель, влажная губка. Способ получения изображения заключается в </w:t>
      </w:r>
      <w:r w:rsidRPr="006D06E8">
        <w:rPr>
          <w:rFonts w:ascii="Times" w:eastAsia="Calibri" w:hAnsi="Times" w:cs="Times"/>
          <w:sz w:val="20"/>
          <w:szCs w:val="20"/>
        </w:rPr>
        <w:lastRenderedPageBreak/>
        <w:t xml:space="preserve">следующем: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Согнем лист бумаги пополам (книжечкой), на одной половине нарисуем рядом два пятнышка красками, например, крылышки бабочки. Согнем лист по намеченной линии и проведем по нему ладошкой. Открываем и </w:t>
      </w:r>
      <w:r w:rsidRPr="006D06E8">
        <w:rPr>
          <w:rFonts w:ascii="Times" w:hAnsi="Times" w:cs="Times"/>
          <w:sz w:val="20"/>
          <w:szCs w:val="20"/>
        </w:rPr>
        <w:t>анализируем,</w:t>
      </w:r>
      <w:r w:rsidRPr="006D06E8">
        <w:rPr>
          <w:rFonts w:ascii="Times" w:eastAsia="Calibri" w:hAnsi="Times" w:cs="Times"/>
          <w:sz w:val="20"/>
          <w:szCs w:val="20"/>
        </w:rPr>
        <w:t xml:space="preserve"> что же получилось</w:t>
      </w:r>
      <w:r w:rsidRPr="006D06E8">
        <w:rPr>
          <w:rFonts w:ascii="Times" w:hAnsi="Times" w:cs="Times"/>
          <w:sz w:val="20"/>
          <w:szCs w:val="20"/>
        </w:rPr>
        <w:t>.</w:t>
      </w:r>
    </w:p>
    <w:p w:rsidR="006D06E8" w:rsidRDefault="006D06E8" w:rsidP="006D06E8">
      <w:pPr>
        <w:pStyle w:val="a7"/>
        <w:spacing w:after="0" w:line="240" w:lineRule="auto"/>
        <w:ind w:left="0" w:firstLine="284"/>
        <w:contextualSpacing w:val="0"/>
        <w:jc w:val="both"/>
        <w:rPr>
          <w:rFonts w:ascii="Times" w:eastAsia="Calibri" w:hAnsi="Times" w:cs="Times"/>
          <w:bCs/>
          <w:sz w:val="20"/>
          <w:szCs w:val="20"/>
        </w:rPr>
      </w:pPr>
      <w:r w:rsidRPr="006D06E8">
        <w:rPr>
          <w:rFonts w:ascii="Times" w:eastAsia="Calibri" w:hAnsi="Times" w:cs="Times"/>
          <w:bCs/>
          <w:sz w:val="20"/>
          <w:szCs w:val="20"/>
        </w:rPr>
        <w:t>При использовании нетрадиционных техник</w:t>
      </w:r>
      <w:r w:rsidRPr="006D06E8">
        <w:rPr>
          <w:rFonts w:ascii="Times" w:eastAsia="Calibri" w:hAnsi="Times" w:cs="Times"/>
          <w:sz w:val="20"/>
          <w:szCs w:val="20"/>
        </w:rPr>
        <w:t xml:space="preserve"> рисования в работе с детьми старшего дошкольного возраста, все чаще наблюдается, что они не так быстро утомляются и сохраняют свою работоспособность на протяжении всего рабочего дня. Нетрадиционные техники рисования дают возможность педагогу реализовывать индивидуальный подход каждому ребенку, учитывать при этом желания и интерес. Кроме того, применение нетрадиционных техник рисования создает возможности интеллектуального развития ребенка, </w:t>
      </w:r>
      <w:r w:rsidRPr="006D06E8">
        <w:rPr>
          <w:rFonts w:ascii="Times" w:eastAsia="Calibri" w:hAnsi="Times" w:cs="Times"/>
          <w:bCs/>
          <w:sz w:val="20"/>
          <w:szCs w:val="20"/>
        </w:rPr>
        <w:t>коррекции психических процессов и личностной сферы дошкольника.</w:t>
      </w:r>
    </w:p>
    <w:p w:rsidR="006D06E8" w:rsidRDefault="0028766A" w:rsidP="006D06E8">
      <w:pPr>
        <w:pStyle w:val="Affiliation"/>
        <w:spacing w:before="340" w:after="170"/>
        <w:jc w:val="both"/>
        <w:rPr>
          <w:rFonts w:ascii="Arial" w:eastAsia="MS Mincho" w:hAnsi="Arial" w:cs="Arial"/>
          <w:b/>
          <w:sz w:val="24"/>
          <w:lang w:val="ru-RU"/>
        </w:rPr>
      </w:pPr>
      <w:r>
        <w:rPr>
          <w:rFonts w:ascii="Arial" w:eastAsia="MS Mincho" w:hAnsi="Arial" w:cs="Arial"/>
          <w:b/>
          <w:sz w:val="24"/>
          <w:lang w:val="ru-RU"/>
        </w:rPr>
        <w:t xml:space="preserve">4 </w:t>
      </w:r>
      <w:r w:rsidR="006D06E8">
        <w:rPr>
          <w:rFonts w:ascii="Arial" w:eastAsia="MS Mincho" w:hAnsi="Arial" w:cs="Arial"/>
          <w:b/>
          <w:sz w:val="24"/>
          <w:lang w:val="ru-RU"/>
        </w:rPr>
        <w:t xml:space="preserve">Результаты </w:t>
      </w:r>
    </w:p>
    <w:p w:rsidR="006D06E8" w:rsidRDefault="006D06E8" w:rsidP="006D06E8">
      <w:pPr>
        <w:spacing w:after="0" w:line="240" w:lineRule="auto"/>
        <w:jc w:val="both"/>
        <w:rPr>
          <w:rFonts w:ascii="Times New Roman" w:hAnsi="Times New Roman" w:cs="Times New Roman"/>
          <w:sz w:val="20"/>
          <w:szCs w:val="20"/>
        </w:rPr>
      </w:pPr>
      <w:r w:rsidRPr="00E82872">
        <w:rPr>
          <w:rFonts w:ascii="Times New Roman" w:hAnsi="Times New Roman" w:cs="Times New Roman"/>
          <w:sz w:val="20"/>
          <w:szCs w:val="20"/>
        </w:rPr>
        <w:t>Контрольный эксперимент проводился с использованием следующего диагностического инструментария: методика Т.С. Комарова «Дорисование кругов», методика Т.Д. Марцинсковской «Нарисуй что-нибудь», диагностика уровня развития творческих способностей Н.В. Шайдуровой. Остановимся на количественном и качественном анализе результатов контрольно эксперимента. На первом шаге контрольного эксперимента были определены особенности развития творческого воображения старших дошкольников с нарушением речи («Дорисование кругов» - автор методики Т.С. Комарова) данные представлены следующей таблице 1.</w:t>
      </w:r>
    </w:p>
    <w:p w:rsidR="006D06E8" w:rsidRDefault="006D06E8" w:rsidP="006D06E8">
      <w:pPr>
        <w:spacing w:after="0" w:line="216" w:lineRule="auto"/>
        <w:ind w:firstLine="709"/>
        <w:jc w:val="center"/>
        <w:rPr>
          <w:rFonts w:ascii="Times New Roman" w:hAnsi="Times New Roman" w:cs="Times New Roman"/>
          <w:b/>
          <w:i/>
          <w:sz w:val="20"/>
          <w:szCs w:val="20"/>
        </w:rPr>
      </w:pPr>
    </w:p>
    <w:p w:rsidR="006D06E8" w:rsidRDefault="006D06E8" w:rsidP="006D06E8">
      <w:pPr>
        <w:spacing w:before="170" w:after="170" w:line="240" w:lineRule="auto"/>
        <w:jc w:val="center"/>
        <w:rPr>
          <w:rFonts w:ascii="Times New Roman" w:hAnsi="Times New Roman" w:cs="Times New Roman"/>
          <w:sz w:val="18"/>
          <w:szCs w:val="20"/>
        </w:rPr>
      </w:pPr>
      <w:r w:rsidRPr="006D06E8">
        <w:rPr>
          <w:rFonts w:ascii="Times New Roman" w:hAnsi="Times New Roman" w:cs="Times New Roman"/>
          <w:b/>
          <w:sz w:val="18"/>
          <w:szCs w:val="20"/>
        </w:rPr>
        <w:t>Таблица 1.</w:t>
      </w:r>
      <w:r w:rsidRPr="006D06E8">
        <w:rPr>
          <w:rFonts w:ascii="Times New Roman" w:hAnsi="Times New Roman" w:cs="Times New Roman"/>
          <w:sz w:val="18"/>
          <w:szCs w:val="20"/>
        </w:rPr>
        <w:t xml:space="preserve"> Изменение уровня развития творческого воображения старших дошкольников по методике Т.С. Комаровой «Дорисование кругов»</w:t>
      </w:r>
    </w:p>
    <w:tbl>
      <w:tblPr>
        <w:tblStyle w:val="a8"/>
        <w:tblW w:w="4248" w:type="dxa"/>
        <w:tblLayout w:type="fixed"/>
        <w:tblLook w:val="04A0" w:firstRow="1" w:lastRow="0" w:firstColumn="1" w:lastColumn="0" w:noHBand="0" w:noVBand="1"/>
      </w:tblPr>
      <w:tblGrid>
        <w:gridCol w:w="988"/>
        <w:gridCol w:w="850"/>
        <w:gridCol w:w="851"/>
        <w:gridCol w:w="708"/>
        <w:gridCol w:w="851"/>
      </w:tblGrid>
      <w:tr w:rsidR="006D06E8" w:rsidRPr="00E80747" w:rsidTr="006D06E8">
        <w:tc>
          <w:tcPr>
            <w:tcW w:w="988" w:type="dxa"/>
            <w:vMerge w:val="restart"/>
          </w:tcPr>
          <w:p w:rsidR="006D06E8" w:rsidRPr="006D06E8" w:rsidRDefault="006D06E8" w:rsidP="006D06E8">
            <w:pPr>
              <w:pStyle w:val="a7"/>
              <w:ind w:left="0"/>
              <w:contextualSpacing w:val="0"/>
              <w:rPr>
                <w:rFonts w:ascii="Times New Roman" w:hAnsi="Times New Roman" w:cs="Times New Roman"/>
                <w:b/>
                <w:sz w:val="18"/>
                <w:szCs w:val="20"/>
              </w:rPr>
            </w:pPr>
          </w:p>
          <w:p w:rsidR="006D06E8" w:rsidRPr="006D06E8" w:rsidRDefault="006D06E8" w:rsidP="006D06E8">
            <w:pPr>
              <w:pStyle w:val="a7"/>
              <w:ind w:left="0"/>
              <w:contextualSpacing w:val="0"/>
              <w:rPr>
                <w:rFonts w:ascii="Times New Roman" w:hAnsi="Times New Roman" w:cs="Times New Roman"/>
                <w:b/>
                <w:sz w:val="18"/>
                <w:szCs w:val="20"/>
              </w:rPr>
            </w:pPr>
            <w:r w:rsidRPr="006D06E8">
              <w:rPr>
                <w:rFonts w:ascii="Times New Roman" w:hAnsi="Times New Roman" w:cs="Times New Roman"/>
                <w:b/>
                <w:sz w:val="18"/>
                <w:szCs w:val="20"/>
              </w:rPr>
              <w:t>Уровень</w:t>
            </w:r>
          </w:p>
        </w:tc>
        <w:tc>
          <w:tcPr>
            <w:tcW w:w="1701" w:type="dxa"/>
            <w:gridSpan w:val="2"/>
          </w:tcPr>
          <w:p w:rsidR="006D06E8" w:rsidRPr="006D06E8" w:rsidRDefault="006D06E8" w:rsidP="006D06E8">
            <w:pPr>
              <w:pStyle w:val="a7"/>
              <w:ind w:left="0"/>
              <w:contextualSpacing w:val="0"/>
              <w:jc w:val="center"/>
              <w:rPr>
                <w:rFonts w:ascii="Times New Roman" w:hAnsi="Times New Roman" w:cs="Times New Roman"/>
                <w:b/>
                <w:sz w:val="18"/>
                <w:szCs w:val="20"/>
              </w:rPr>
            </w:pPr>
            <w:r w:rsidRPr="006D06E8">
              <w:rPr>
                <w:rFonts w:ascii="Times New Roman" w:hAnsi="Times New Roman" w:cs="Times New Roman"/>
                <w:b/>
                <w:sz w:val="18"/>
                <w:szCs w:val="20"/>
              </w:rPr>
              <w:t>Констатирующий эксперимент</w:t>
            </w:r>
          </w:p>
        </w:tc>
        <w:tc>
          <w:tcPr>
            <w:tcW w:w="1559" w:type="dxa"/>
            <w:gridSpan w:val="2"/>
          </w:tcPr>
          <w:p w:rsidR="006D06E8" w:rsidRPr="006D06E8" w:rsidRDefault="006D06E8" w:rsidP="006D06E8">
            <w:pPr>
              <w:pStyle w:val="a7"/>
              <w:ind w:left="0"/>
              <w:contextualSpacing w:val="0"/>
              <w:jc w:val="center"/>
              <w:rPr>
                <w:rFonts w:ascii="Times New Roman" w:hAnsi="Times New Roman" w:cs="Times New Roman"/>
                <w:b/>
                <w:sz w:val="18"/>
                <w:szCs w:val="20"/>
              </w:rPr>
            </w:pPr>
            <w:r w:rsidRPr="006D06E8">
              <w:rPr>
                <w:rFonts w:ascii="Times New Roman" w:hAnsi="Times New Roman" w:cs="Times New Roman"/>
                <w:b/>
                <w:sz w:val="18"/>
                <w:szCs w:val="20"/>
              </w:rPr>
              <w:t>Контрольный эксперимент</w:t>
            </w:r>
          </w:p>
        </w:tc>
      </w:tr>
      <w:tr w:rsidR="006D06E8" w:rsidRPr="00E80747" w:rsidTr="006D06E8">
        <w:tc>
          <w:tcPr>
            <w:tcW w:w="988" w:type="dxa"/>
            <w:vMerge/>
          </w:tcPr>
          <w:p w:rsidR="006D06E8" w:rsidRPr="006D06E8" w:rsidRDefault="006D06E8" w:rsidP="006D06E8">
            <w:pPr>
              <w:pStyle w:val="a7"/>
              <w:ind w:left="0"/>
              <w:contextualSpacing w:val="0"/>
              <w:rPr>
                <w:rFonts w:ascii="Times New Roman" w:hAnsi="Times New Roman" w:cs="Times New Roman"/>
                <w:sz w:val="18"/>
                <w:szCs w:val="20"/>
              </w:rPr>
            </w:pPr>
          </w:p>
        </w:tc>
        <w:tc>
          <w:tcPr>
            <w:tcW w:w="850" w:type="dxa"/>
          </w:tcPr>
          <w:p w:rsidR="006D06E8" w:rsidRPr="006D06E8" w:rsidRDefault="006D06E8" w:rsidP="006D06E8">
            <w:pPr>
              <w:pStyle w:val="a7"/>
              <w:ind w:left="0"/>
              <w:contextualSpacing w:val="0"/>
              <w:jc w:val="center"/>
              <w:rPr>
                <w:rFonts w:ascii="Times New Roman" w:hAnsi="Times New Roman" w:cs="Times New Roman"/>
                <w:sz w:val="18"/>
                <w:szCs w:val="20"/>
              </w:rPr>
            </w:pPr>
            <w:r w:rsidRPr="006D06E8">
              <w:rPr>
                <w:rFonts w:ascii="Times New Roman" w:hAnsi="Times New Roman" w:cs="Times New Roman"/>
                <w:sz w:val="18"/>
                <w:szCs w:val="20"/>
              </w:rPr>
              <w:t>Кол-во</w:t>
            </w:r>
          </w:p>
        </w:tc>
        <w:tc>
          <w:tcPr>
            <w:tcW w:w="851" w:type="dxa"/>
          </w:tcPr>
          <w:p w:rsidR="006D06E8" w:rsidRPr="006D06E8" w:rsidRDefault="006D06E8" w:rsidP="006D06E8">
            <w:pPr>
              <w:pStyle w:val="a7"/>
              <w:ind w:left="0"/>
              <w:contextualSpacing w:val="0"/>
              <w:jc w:val="center"/>
              <w:rPr>
                <w:rFonts w:ascii="Times New Roman" w:hAnsi="Times New Roman" w:cs="Times New Roman"/>
                <w:sz w:val="18"/>
                <w:szCs w:val="20"/>
              </w:rPr>
            </w:pPr>
            <w:r w:rsidRPr="006D06E8">
              <w:rPr>
                <w:rFonts w:ascii="Times New Roman" w:hAnsi="Times New Roman" w:cs="Times New Roman"/>
                <w:sz w:val="18"/>
                <w:szCs w:val="20"/>
              </w:rPr>
              <w:t>% соотношение</w:t>
            </w:r>
          </w:p>
        </w:tc>
        <w:tc>
          <w:tcPr>
            <w:tcW w:w="708" w:type="dxa"/>
          </w:tcPr>
          <w:p w:rsidR="006D06E8" w:rsidRPr="006D06E8" w:rsidRDefault="006D06E8" w:rsidP="006D06E8">
            <w:pPr>
              <w:pStyle w:val="a7"/>
              <w:ind w:left="0"/>
              <w:contextualSpacing w:val="0"/>
              <w:jc w:val="center"/>
              <w:rPr>
                <w:rFonts w:ascii="Times New Roman" w:hAnsi="Times New Roman" w:cs="Times New Roman"/>
                <w:sz w:val="18"/>
                <w:szCs w:val="20"/>
              </w:rPr>
            </w:pPr>
            <w:r w:rsidRPr="006D06E8">
              <w:rPr>
                <w:rFonts w:ascii="Times New Roman" w:hAnsi="Times New Roman" w:cs="Times New Roman"/>
                <w:sz w:val="18"/>
                <w:szCs w:val="20"/>
              </w:rPr>
              <w:t>Кол-во</w:t>
            </w:r>
          </w:p>
        </w:tc>
        <w:tc>
          <w:tcPr>
            <w:tcW w:w="851" w:type="dxa"/>
          </w:tcPr>
          <w:p w:rsidR="006D06E8" w:rsidRPr="006D06E8" w:rsidRDefault="006D06E8" w:rsidP="006D06E8">
            <w:pPr>
              <w:pStyle w:val="a7"/>
              <w:ind w:left="0"/>
              <w:contextualSpacing w:val="0"/>
              <w:jc w:val="center"/>
              <w:rPr>
                <w:rFonts w:ascii="Times New Roman" w:hAnsi="Times New Roman" w:cs="Times New Roman"/>
                <w:sz w:val="18"/>
                <w:szCs w:val="20"/>
              </w:rPr>
            </w:pPr>
            <w:r w:rsidRPr="006D06E8">
              <w:rPr>
                <w:rFonts w:ascii="Times New Roman" w:hAnsi="Times New Roman" w:cs="Times New Roman"/>
                <w:sz w:val="18"/>
                <w:szCs w:val="20"/>
              </w:rPr>
              <w:t>% соотношение</w:t>
            </w:r>
          </w:p>
        </w:tc>
      </w:tr>
      <w:tr w:rsidR="006D06E8" w:rsidRPr="00E80747" w:rsidTr="006D06E8">
        <w:tc>
          <w:tcPr>
            <w:tcW w:w="988" w:type="dxa"/>
          </w:tcPr>
          <w:p w:rsidR="006D06E8" w:rsidRPr="006D06E8" w:rsidRDefault="006D06E8" w:rsidP="006D06E8">
            <w:pPr>
              <w:pStyle w:val="a7"/>
              <w:ind w:left="0"/>
              <w:contextualSpacing w:val="0"/>
              <w:rPr>
                <w:rFonts w:ascii="Times New Roman" w:hAnsi="Times New Roman" w:cs="Times New Roman"/>
                <w:sz w:val="18"/>
                <w:szCs w:val="20"/>
              </w:rPr>
            </w:pPr>
            <w:r w:rsidRPr="006D06E8">
              <w:rPr>
                <w:rFonts w:ascii="Times New Roman" w:hAnsi="Times New Roman" w:cs="Times New Roman"/>
                <w:sz w:val="18"/>
                <w:szCs w:val="20"/>
              </w:rPr>
              <w:t>Высокий</w:t>
            </w:r>
          </w:p>
        </w:tc>
        <w:tc>
          <w:tcPr>
            <w:tcW w:w="850"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0</w:t>
            </w:r>
          </w:p>
        </w:tc>
        <w:tc>
          <w:tcPr>
            <w:tcW w:w="851"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0</w:t>
            </w:r>
          </w:p>
        </w:tc>
        <w:tc>
          <w:tcPr>
            <w:tcW w:w="708"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3</w:t>
            </w:r>
          </w:p>
        </w:tc>
        <w:tc>
          <w:tcPr>
            <w:tcW w:w="851"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28</w:t>
            </w:r>
          </w:p>
        </w:tc>
      </w:tr>
      <w:tr w:rsidR="006D06E8" w:rsidRPr="00E80747" w:rsidTr="006D06E8">
        <w:tc>
          <w:tcPr>
            <w:tcW w:w="988" w:type="dxa"/>
          </w:tcPr>
          <w:p w:rsidR="006D06E8" w:rsidRPr="006D06E8" w:rsidRDefault="006D06E8" w:rsidP="006D06E8">
            <w:pPr>
              <w:pStyle w:val="a7"/>
              <w:ind w:left="0"/>
              <w:contextualSpacing w:val="0"/>
              <w:rPr>
                <w:rFonts w:ascii="Times New Roman" w:hAnsi="Times New Roman" w:cs="Times New Roman"/>
                <w:sz w:val="18"/>
                <w:szCs w:val="20"/>
              </w:rPr>
            </w:pPr>
            <w:r w:rsidRPr="006D06E8">
              <w:rPr>
                <w:rFonts w:ascii="Times New Roman" w:hAnsi="Times New Roman" w:cs="Times New Roman"/>
                <w:sz w:val="18"/>
                <w:szCs w:val="20"/>
              </w:rPr>
              <w:t>Средний</w:t>
            </w:r>
          </w:p>
        </w:tc>
        <w:tc>
          <w:tcPr>
            <w:tcW w:w="850"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3</w:t>
            </w:r>
          </w:p>
        </w:tc>
        <w:tc>
          <w:tcPr>
            <w:tcW w:w="851"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28</w:t>
            </w:r>
          </w:p>
        </w:tc>
        <w:tc>
          <w:tcPr>
            <w:tcW w:w="708"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4</w:t>
            </w:r>
          </w:p>
        </w:tc>
        <w:tc>
          <w:tcPr>
            <w:tcW w:w="851"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36</w:t>
            </w:r>
          </w:p>
        </w:tc>
      </w:tr>
      <w:tr w:rsidR="006D06E8" w:rsidRPr="00E80747" w:rsidTr="006D06E8">
        <w:tc>
          <w:tcPr>
            <w:tcW w:w="988" w:type="dxa"/>
          </w:tcPr>
          <w:p w:rsidR="006D06E8" w:rsidRPr="006D06E8" w:rsidRDefault="006D06E8" w:rsidP="006D06E8">
            <w:pPr>
              <w:pStyle w:val="a7"/>
              <w:ind w:left="0"/>
              <w:contextualSpacing w:val="0"/>
              <w:rPr>
                <w:rFonts w:ascii="Times New Roman" w:hAnsi="Times New Roman" w:cs="Times New Roman"/>
                <w:sz w:val="18"/>
                <w:szCs w:val="20"/>
              </w:rPr>
            </w:pPr>
            <w:r w:rsidRPr="006D06E8">
              <w:rPr>
                <w:rFonts w:ascii="Times New Roman" w:hAnsi="Times New Roman" w:cs="Times New Roman"/>
                <w:sz w:val="18"/>
                <w:szCs w:val="20"/>
              </w:rPr>
              <w:t>Низкий</w:t>
            </w:r>
          </w:p>
        </w:tc>
        <w:tc>
          <w:tcPr>
            <w:tcW w:w="850"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8</w:t>
            </w:r>
          </w:p>
        </w:tc>
        <w:tc>
          <w:tcPr>
            <w:tcW w:w="851"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72</w:t>
            </w:r>
          </w:p>
        </w:tc>
        <w:tc>
          <w:tcPr>
            <w:tcW w:w="708"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4</w:t>
            </w:r>
          </w:p>
        </w:tc>
        <w:tc>
          <w:tcPr>
            <w:tcW w:w="851" w:type="dxa"/>
          </w:tcPr>
          <w:p w:rsidR="006D06E8" w:rsidRPr="006D06E8" w:rsidRDefault="006D06E8" w:rsidP="006D06E8">
            <w:pPr>
              <w:jc w:val="center"/>
              <w:rPr>
                <w:rFonts w:ascii="Times New Roman" w:hAnsi="Times New Roman" w:cs="Times New Roman"/>
                <w:sz w:val="18"/>
                <w:szCs w:val="20"/>
              </w:rPr>
            </w:pPr>
            <w:r w:rsidRPr="006D06E8">
              <w:rPr>
                <w:rFonts w:ascii="Times New Roman" w:hAnsi="Times New Roman" w:cs="Times New Roman"/>
                <w:sz w:val="18"/>
                <w:szCs w:val="20"/>
              </w:rPr>
              <w:t>36</w:t>
            </w:r>
          </w:p>
        </w:tc>
      </w:tr>
    </w:tbl>
    <w:p w:rsidR="006D06E8" w:rsidRPr="006D06E8" w:rsidRDefault="006D06E8" w:rsidP="0028766A">
      <w:pPr>
        <w:pStyle w:val="a7"/>
        <w:spacing w:before="170" w:after="0" w:line="240" w:lineRule="auto"/>
        <w:ind w:left="0" w:firstLine="284"/>
        <w:contextualSpacing w:val="0"/>
        <w:jc w:val="both"/>
        <w:rPr>
          <w:rFonts w:ascii="Times" w:hAnsi="Times" w:cs="Times"/>
          <w:sz w:val="20"/>
          <w:szCs w:val="20"/>
        </w:rPr>
      </w:pPr>
      <w:r w:rsidRPr="006D06E8">
        <w:rPr>
          <w:rFonts w:ascii="Times" w:hAnsi="Times" w:cs="Times"/>
          <w:sz w:val="20"/>
          <w:szCs w:val="20"/>
        </w:rPr>
        <w:t xml:space="preserve">Сравнительный анализ результатов представленный в таблице 1, позволяет сделать выводы: </w:t>
      </w:r>
    </w:p>
    <w:p w:rsidR="006D06E8" w:rsidRPr="006D06E8" w:rsidRDefault="006D06E8" w:rsidP="006D06E8">
      <w:pPr>
        <w:pStyle w:val="a7"/>
        <w:numPr>
          <w:ilvl w:val="0"/>
          <w:numId w:val="2"/>
        </w:numPr>
        <w:spacing w:after="0" w:line="240" w:lineRule="auto"/>
        <w:ind w:left="0" w:firstLine="284"/>
        <w:contextualSpacing w:val="0"/>
        <w:jc w:val="both"/>
        <w:rPr>
          <w:rFonts w:ascii="Times" w:hAnsi="Times" w:cs="Times"/>
          <w:sz w:val="20"/>
          <w:szCs w:val="20"/>
        </w:rPr>
      </w:pPr>
      <w:r w:rsidRPr="006D06E8">
        <w:rPr>
          <w:rFonts w:ascii="Times" w:hAnsi="Times" w:cs="Times"/>
          <w:sz w:val="20"/>
          <w:szCs w:val="20"/>
        </w:rPr>
        <w:lastRenderedPageBreak/>
        <w:t>4 респондента (36%) вошли в группы с низким уровнем развития творческого воображения старших дошкольников с нарушением речи по критериям: оригинальность; количественные признаки предмета; аккуратность; продуктивность, что на 36% выше предыдущего результата;</w:t>
      </w:r>
    </w:p>
    <w:p w:rsidR="006D06E8" w:rsidRPr="006D06E8" w:rsidRDefault="006D06E8" w:rsidP="006D06E8">
      <w:pPr>
        <w:pStyle w:val="a7"/>
        <w:numPr>
          <w:ilvl w:val="0"/>
          <w:numId w:val="2"/>
        </w:numPr>
        <w:spacing w:after="0" w:line="240" w:lineRule="auto"/>
        <w:ind w:left="0" w:firstLine="284"/>
        <w:contextualSpacing w:val="0"/>
        <w:jc w:val="both"/>
        <w:rPr>
          <w:rFonts w:ascii="Times" w:hAnsi="Times" w:cs="Times"/>
          <w:sz w:val="20"/>
          <w:szCs w:val="20"/>
        </w:rPr>
      </w:pPr>
      <w:r w:rsidRPr="006D06E8">
        <w:rPr>
          <w:rFonts w:ascii="Times" w:hAnsi="Times" w:cs="Times"/>
          <w:sz w:val="20"/>
          <w:szCs w:val="20"/>
        </w:rPr>
        <w:t>4 респондента (36%) показали средний уровень развития творческого воображения старших дошкольников, данный результат превышает предыдущий на 8%;</w:t>
      </w:r>
    </w:p>
    <w:p w:rsidR="006D06E8" w:rsidRPr="006D06E8" w:rsidRDefault="006D06E8" w:rsidP="006D06E8">
      <w:pPr>
        <w:pStyle w:val="a7"/>
        <w:numPr>
          <w:ilvl w:val="0"/>
          <w:numId w:val="2"/>
        </w:numPr>
        <w:spacing w:after="0" w:line="240" w:lineRule="auto"/>
        <w:ind w:left="0" w:firstLine="284"/>
        <w:contextualSpacing w:val="0"/>
        <w:jc w:val="both"/>
        <w:rPr>
          <w:rFonts w:ascii="Times" w:hAnsi="Times" w:cs="Times"/>
          <w:sz w:val="20"/>
          <w:szCs w:val="20"/>
        </w:rPr>
      </w:pPr>
      <w:r w:rsidRPr="006D06E8">
        <w:rPr>
          <w:rFonts w:ascii="Times" w:hAnsi="Times" w:cs="Times"/>
          <w:sz w:val="20"/>
          <w:szCs w:val="20"/>
        </w:rPr>
        <w:t>3 респондента (28%) показали высокий уровень развития творческого воображения старших дошкольников с нарушением речи, данный результат повысился с предыдущим на 28%.</w:t>
      </w:r>
    </w:p>
    <w:p w:rsidR="006D06E8" w:rsidRPr="006D06E8" w:rsidRDefault="006D06E8" w:rsidP="006D06E8">
      <w:pPr>
        <w:spacing w:before="170" w:after="170" w:line="240" w:lineRule="auto"/>
        <w:jc w:val="center"/>
        <w:rPr>
          <w:rFonts w:ascii="Times New Roman" w:hAnsi="Times New Roman" w:cs="Times New Roman"/>
          <w:sz w:val="18"/>
          <w:szCs w:val="20"/>
        </w:rPr>
      </w:pPr>
      <w:r w:rsidRPr="006D06E8">
        <w:rPr>
          <w:rFonts w:ascii="Times New Roman" w:hAnsi="Times New Roman" w:cs="Times New Roman"/>
          <w:b/>
          <w:sz w:val="18"/>
          <w:szCs w:val="20"/>
        </w:rPr>
        <w:t>Таблица 2.</w:t>
      </w:r>
      <w:r w:rsidRPr="006D06E8">
        <w:rPr>
          <w:rFonts w:ascii="Times New Roman" w:hAnsi="Times New Roman" w:cs="Times New Roman"/>
          <w:sz w:val="18"/>
          <w:szCs w:val="20"/>
        </w:rPr>
        <w:t xml:space="preserve"> Изменение уровня развития творческого воображения старших дошкольников по методике Т.Д. Марцинковской «Нарисуй что-нибудь»</w:t>
      </w:r>
    </w:p>
    <w:tbl>
      <w:tblPr>
        <w:tblStyle w:val="a8"/>
        <w:tblW w:w="4248" w:type="dxa"/>
        <w:tblLayout w:type="fixed"/>
        <w:tblLook w:val="04A0" w:firstRow="1" w:lastRow="0" w:firstColumn="1" w:lastColumn="0" w:noHBand="0" w:noVBand="1"/>
      </w:tblPr>
      <w:tblGrid>
        <w:gridCol w:w="1129"/>
        <w:gridCol w:w="851"/>
        <w:gridCol w:w="709"/>
        <w:gridCol w:w="708"/>
        <w:gridCol w:w="851"/>
      </w:tblGrid>
      <w:tr w:rsidR="006D06E8" w:rsidRPr="006D06E8" w:rsidTr="006D06E8">
        <w:tc>
          <w:tcPr>
            <w:tcW w:w="1129" w:type="dxa"/>
            <w:vMerge w:val="restart"/>
          </w:tcPr>
          <w:p w:rsidR="006D06E8" w:rsidRPr="006D06E8" w:rsidRDefault="006D06E8" w:rsidP="00F60029">
            <w:pPr>
              <w:pStyle w:val="a7"/>
              <w:ind w:left="0"/>
              <w:rPr>
                <w:rFonts w:ascii="Times New Roman" w:hAnsi="Times New Roman" w:cs="Times New Roman"/>
                <w:b/>
                <w:sz w:val="18"/>
                <w:szCs w:val="20"/>
              </w:rPr>
            </w:pPr>
          </w:p>
          <w:p w:rsidR="006D06E8" w:rsidRPr="006D06E8" w:rsidRDefault="006D06E8" w:rsidP="00F60029">
            <w:pPr>
              <w:pStyle w:val="a7"/>
              <w:ind w:left="0"/>
              <w:rPr>
                <w:rFonts w:ascii="Times New Roman" w:hAnsi="Times New Roman" w:cs="Times New Roman"/>
                <w:b/>
                <w:sz w:val="18"/>
                <w:szCs w:val="20"/>
              </w:rPr>
            </w:pPr>
            <w:r w:rsidRPr="006D06E8">
              <w:rPr>
                <w:rFonts w:ascii="Times New Roman" w:hAnsi="Times New Roman" w:cs="Times New Roman"/>
                <w:b/>
                <w:sz w:val="18"/>
                <w:szCs w:val="20"/>
              </w:rPr>
              <w:t>Уровень</w:t>
            </w:r>
          </w:p>
        </w:tc>
        <w:tc>
          <w:tcPr>
            <w:tcW w:w="1560" w:type="dxa"/>
            <w:gridSpan w:val="2"/>
          </w:tcPr>
          <w:p w:rsidR="006D06E8" w:rsidRPr="006D06E8" w:rsidRDefault="006D06E8" w:rsidP="00F60029">
            <w:pPr>
              <w:pStyle w:val="a7"/>
              <w:ind w:left="0"/>
              <w:jc w:val="center"/>
              <w:rPr>
                <w:rFonts w:ascii="Times New Roman" w:hAnsi="Times New Roman" w:cs="Times New Roman"/>
                <w:b/>
                <w:sz w:val="18"/>
                <w:szCs w:val="20"/>
              </w:rPr>
            </w:pPr>
            <w:r w:rsidRPr="006D06E8">
              <w:rPr>
                <w:rFonts w:ascii="Times New Roman" w:hAnsi="Times New Roman" w:cs="Times New Roman"/>
                <w:b/>
                <w:sz w:val="18"/>
                <w:szCs w:val="20"/>
              </w:rPr>
              <w:t>Констатирующий эксперимент</w:t>
            </w:r>
          </w:p>
        </w:tc>
        <w:tc>
          <w:tcPr>
            <w:tcW w:w="1559" w:type="dxa"/>
            <w:gridSpan w:val="2"/>
          </w:tcPr>
          <w:p w:rsidR="006D06E8" w:rsidRPr="006D06E8" w:rsidRDefault="006D06E8" w:rsidP="00F60029">
            <w:pPr>
              <w:pStyle w:val="a7"/>
              <w:ind w:left="0"/>
              <w:jc w:val="center"/>
              <w:rPr>
                <w:rFonts w:ascii="Times New Roman" w:hAnsi="Times New Roman" w:cs="Times New Roman"/>
                <w:b/>
                <w:sz w:val="18"/>
                <w:szCs w:val="20"/>
              </w:rPr>
            </w:pPr>
            <w:r w:rsidRPr="006D06E8">
              <w:rPr>
                <w:rFonts w:ascii="Times New Roman" w:hAnsi="Times New Roman" w:cs="Times New Roman"/>
                <w:b/>
                <w:sz w:val="18"/>
                <w:szCs w:val="20"/>
              </w:rPr>
              <w:t>Контрольный эксперимент</w:t>
            </w:r>
          </w:p>
        </w:tc>
      </w:tr>
      <w:tr w:rsidR="006D06E8" w:rsidRPr="006D06E8" w:rsidTr="006D06E8">
        <w:tc>
          <w:tcPr>
            <w:tcW w:w="1129" w:type="dxa"/>
            <w:vMerge/>
          </w:tcPr>
          <w:p w:rsidR="006D06E8" w:rsidRPr="006D06E8" w:rsidRDefault="006D06E8" w:rsidP="00F60029">
            <w:pPr>
              <w:pStyle w:val="a7"/>
              <w:ind w:left="0"/>
              <w:rPr>
                <w:rFonts w:ascii="Times New Roman" w:hAnsi="Times New Roman" w:cs="Times New Roman"/>
                <w:sz w:val="18"/>
                <w:szCs w:val="20"/>
              </w:rPr>
            </w:pPr>
          </w:p>
        </w:tc>
        <w:tc>
          <w:tcPr>
            <w:tcW w:w="851" w:type="dxa"/>
          </w:tcPr>
          <w:p w:rsidR="006D06E8" w:rsidRPr="006D06E8" w:rsidRDefault="006D06E8" w:rsidP="00F60029">
            <w:pPr>
              <w:pStyle w:val="a7"/>
              <w:ind w:left="0"/>
              <w:jc w:val="center"/>
              <w:rPr>
                <w:rFonts w:ascii="Times New Roman" w:hAnsi="Times New Roman" w:cs="Times New Roman"/>
                <w:sz w:val="18"/>
                <w:szCs w:val="20"/>
              </w:rPr>
            </w:pPr>
            <w:r w:rsidRPr="006D06E8">
              <w:rPr>
                <w:rFonts w:ascii="Times New Roman" w:hAnsi="Times New Roman" w:cs="Times New Roman"/>
                <w:sz w:val="18"/>
                <w:szCs w:val="20"/>
              </w:rPr>
              <w:t>Кол-во</w:t>
            </w:r>
          </w:p>
        </w:tc>
        <w:tc>
          <w:tcPr>
            <w:tcW w:w="709" w:type="dxa"/>
          </w:tcPr>
          <w:p w:rsidR="006D06E8" w:rsidRPr="006D06E8" w:rsidRDefault="006D06E8" w:rsidP="00F60029">
            <w:pPr>
              <w:pStyle w:val="a7"/>
              <w:ind w:left="0"/>
              <w:jc w:val="center"/>
              <w:rPr>
                <w:rFonts w:ascii="Times New Roman" w:hAnsi="Times New Roman" w:cs="Times New Roman"/>
                <w:sz w:val="18"/>
                <w:szCs w:val="20"/>
              </w:rPr>
            </w:pPr>
            <w:r w:rsidRPr="006D06E8">
              <w:rPr>
                <w:rFonts w:ascii="Times New Roman" w:hAnsi="Times New Roman" w:cs="Times New Roman"/>
                <w:sz w:val="18"/>
                <w:szCs w:val="20"/>
              </w:rPr>
              <w:t>% соотношение</w:t>
            </w:r>
          </w:p>
        </w:tc>
        <w:tc>
          <w:tcPr>
            <w:tcW w:w="708" w:type="dxa"/>
          </w:tcPr>
          <w:p w:rsidR="006D06E8" w:rsidRPr="006D06E8" w:rsidRDefault="006D06E8" w:rsidP="00F60029">
            <w:pPr>
              <w:pStyle w:val="a7"/>
              <w:ind w:left="0"/>
              <w:jc w:val="center"/>
              <w:rPr>
                <w:rFonts w:ascii="Times New Roman" w:hAnsi="Times New Roman" w:cs="Times New Roman"/>
                <w:sz w:val="18"/>
                <w:szCs w:val="20"/>
              </w:rPr>
            </w:pPr>
            <w:r w:rsidRPr="006D06E8">
              <w:rPr>
                <w:rFonts w:ascii="Times New Roman" w:hAnsi="Times New Roman" w:cs="Times New Roman"/>
                <w:sz w:val="18"/>
                <w:szCs w:val="20"/>
              </w:rPr>
              <w:t>Кол-во</w:t>
            </w:r>
          </w:p>
        </w:tc>
        <w:tc>
          <w:tcPr>
            <w:tcW w:w="851" w:type="dxa"/>
          </w:tcPr>
          <w:p w:rsidR="006D06E8" w:rsidRPr="006D06E8" w:rsidRDefault="006D06E8" w:rsidP="00F60029">
            <w:pPr>
              <w:pStyle w:val="a7"/>
              <w:ind w:left="0"/>
              <w:jc w:val="center"/>
              <w:rPr>
                <w:rFonts w:ascii="Times New Roman" w:hAnsi="Times New Roman" w:cs="Times New Roman"/>
                <w:sz w:val="18"/>
                <w:szCs w:val="20"/>
              </w:rPr>
            </w:pPr>
            <w:r w:rsidRPr="006D06E8">
              <w:rPr>
                <w:rFonts w:ascii="Times New Roman" w:hAnsi="Times New Roman" w:cs="Times New Roman"/>
                <w:sz w:val="18"/>
                <w:szCs w:val="20"/>
              </w:rPr>
              <w:t>% соотношение</w:t>
            </w:r>
          </w:p>
        </w:tc>
      </w:tr>
      <w:tr w:rsidR="006D06E8" w:rsidRPr="006D06E8" w:rsidTr="006D06E8">
        <w:tc>
          <w:tcPr>
            <w:tcW w:w="1129" w:type="dxa"/>
          </w:tcPr>
          <w:p w:rsidR="006D06E8" w:rsidRPr="006D06E8" w:rsidRDefault="006D06E8" w:rsidP="00F60029">
            <w:pPr>
              <w:pStyle w:val="a7"/>
              <w:ind w:left="0"/>
              <w:rPr>
                <w:rFonts w:ascii="Times New Roman" w:hAnsi="Times New Roman" w:cs="Times New Roman"/>
                <w:sz w:val="18"/>
                <w:szCs w:val="20"/>
              </w:rPr>
            </w:pPr>
            <w:r w:rsidRPr="006D06E8">
              <w:rPr>
                <w:rFonts w:ascii="Times New Roman" w:hAnsi="Times New Roman" w:cs="Times New Roman"/>
                <w:sz w:val="18"/>
                <w:szCs w:val="20"/>
              </w:rPr>
              <w:t>Высокий</w:t>
            </w:r>
          </w:p>
        </w:tc>
        <w:tc>
          <w:tcPr>
            <w:tcW w:w="851"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0</w:t>
            </w:r>
          </w:p>
        </w:tc>
        <w:tc>
          <w:tcPr>
            <w:tcW w:w="709"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0</w:t>
            </w:r>
          </w:p>
        </w:tc>
        <w:tc>
          <w:tcPr>
            <w:tcW w:w="708"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3</w:t>
            </w:r>
          </w:p>
        </w:tc>
        <w:tc>
          <w:tcPr>
            <w:tcW w:w="851"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28</w:t>
            </w:r>
          </w:p>
        </w:tc>
      </w:tr>
      <w:tr w:rsidR="006D06E8" w:rsidRPr="006D06E8" w:rsidTr="006D06E8">
        <w:tc>
          <w:tcPr>
            <w:tcW w:w="1129" w:type="dxa"/>
          </w:tcPr>
          <w:p w:rsidR="006D06E8" w:rsidRPr="006D06E8" w:rsidRDefault="006D06E8" w:rsidP="00F60029">
            <w:pPr>
              <w:pStyle w:val="a7"/>
              <w:ind w:left="0"/>
              <w:rPr>
                <w:rFonts w:ascii="Times New Roman" w:hAnsi="Times New Roman" w:cs="Times New Roman"/>
                <w:sz w:val="18"/>
                <w:szCs w:val="20"/>
              </w:rPr>
            </w:pPr>
            <w:r w:rsidRPr="006D06E8">
              <w:rPr>
                <w:rFonts w:ascii="Times New Roman" w:hAnsi="Times New Roman" w:cs="Times New Roman"/>
                <w:sz w:val="18"/>
                <w:szCs w:val="20"/>
              </w:rPr>
              <w:t>Средний</w:t>
            </w:r>
          </w:p>
        </w:tc>
        <w:tc>
          <w:tcPr>
            <w:tcW w:w="851"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3</w:t>
            </w:r>
          </w:p>
        </w:tc>
        <w:tc>
          <w:tcPr>
            <w:tcW w:w="709"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28</w:t>
            </w:r>
          </w:p>
        </w:tc>
        <w:tc>
          <w:tcPr>
            <w:tcW w:w="708"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8</w:t>
            </w:r>
          </w:p>
        </w:tc>
        <w:tc>
          <w:tcPr>
            <w:tcW w:w="851"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72</w:t>
            </w:r>
          </w:p>
        </w:tc>
      </w:tr>
      <w:tr w:rsidR="006D06E8" w:rsidRPr="006D06E8" w:rsidTr="006D06E8">
        <w:tc>
          <w:tcPr>
            <w:tcW w:w="1129" w:type="dxa"/>
          </w:tcPr>
          <w:p w:rsidR="006D06E8" w:rsidRPr="006D06E8" w:rsidRDefault="006D06E8" w:rsidP="00F60029">
            <w:pPr>
              <w:pStyle w:val="a7"/>
              <w:ind w:left="0"/>
              <w:rPr>
                <w:rFonts w:ascii="Times New Roman" w:hAnsi="Times New Roman" w:cs="Times New Roman"/>
                <w:sz w:val="18"/>
                <w:szCs w:val="20"/>
              </w:rPr>
            </w:pPr>
            <w:r w:rsidRPr="006D06E8">
              <w:rPr>
                <w:rFonts w:ascii="Times New Roman" w:hAnsi="Times New Roman" w:cs="Times New Roman"/>
                <w:sz w:val="18"/>
                <w:szCs w:val="20"/>
              </w:rPr>
              <w:t>Низкий</w:t>
            </w:r>
          </w:p>
        </w:tc>
        <w:tc>
          <w:tcPr>
            <w:tcW w:w="851"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8</w:t>
            </w:r>
          </w:p>
        </w:tc>
        <w:tc>
          <w:tcPr>
            <w:tcW w:w="709"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72</w:t>
            </w:r>
          </w:p>
        </w:tc>
        <w:tc>
          <w:tcPr>
            <w:tcW w:w="708"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0</w:t>
            </w:r>
          </w:p>
        </w:tc>
        <w:tc>
          <w:tcPr>
            <w:tcW w:w="851" w:type="dxa"/>
          </w:tcPr>
          <w:p w:rsidR="006D06E8" w:rsidRPr="006D06E8" w:rsidRDefault="006D06E8" w:rsidP="00F60029">
            <w:pPr>
              <w:jc w:val="center"/>
              <w:rPr>
                <w:rFonts w:ascii="Times New Roman" w:hAnsi="Times New Roman" w:cs="Times New Roman"/>
                <w:sz w:val="18"/>
                <w:szCs w:val="20"/>
              </w:rPr>
            </w:pPr>
            <w:r w:rsidRPr="006D06E8">
              <w:rPr>
                <w:rFonts w:ascii="Times New Roman" w:hAnsi="Times New Roman" w:cs="Times New Roman"/>
                <w:sz w:val="18"/>
                <w:szCs w:val="20"/>
              </w:rPr>
              <w:t>0</w:t>
            </w:r>
          </w:p>
        </w:tc>
      </w:tr>
    </w:tbl>
    <w:p w:rsidR="006D06E8" w:rsidRPr="00E80747" w:rsidRDefault="006D06E8" w:rsidP="0028766A">
      <w:pPr>
        <w:pStyle w:val="a7"/>
        <w:spacing w:before="170" w:after="0" w:line="216" w:lineRule="auto"/>
        <w:ind w:left="0" w:firstLine="284"/>
        <w:contextualSpacing w:val="0"/>
        <w:jc w:val="both"/>
        <w:rPr>
          <w:rFonts w:ascii="Times New Roman" w:hAnsi="Times New Roman" w:cs="Times New Roman"/>
          <w:sz w:val="20"/>
          <w:szCs w:val="20"/>
        </w:rPr>
      </w:pPr>
      <w:r w:rsidRPr="00E80747">
        <w:rPr>
          <w:rFonts w:ascii="Times New Roman" w:hAnsi="Times New Roman" w:cs="Times New Roman"/>
          <w:sz w:val="20"/>
          <w:szCs w:val="20"/>
        </w:rPr>
        <w:t xml:space="preserve">Сравнительный анализ результатов представленный в таблице 2, позволяет сделать выводы: </w:t>
      </w:r>
    </w:p>
    <w:p w:rsidR="006D06E8" w:rsidRPr="00E80747" w:rsidRDefault="006D06E8" w:rsidP="0028766A">
      <w:pPr>
        <w:pStyle w:val="a7"/>
        <w:numPr>
          <w:ilvl w:val="0"/>
          <w:numId w:val="2"/>
        </w:numPr>
        <w:spacing w:after="0" w:line="216" w:lineRule="auto"/>
        <w:ind w:left="0" w:firstLine="284"/>
        <w:contextualSpacing w:val="0"/>
        <w:jc w:val="both"/>
        <w:rPr>
          <w:rFonts w:ascii="Times New Roman" w:hAnsi="Times New Roman" w:cs="Times New Roman"/>
          <w:sz w:val="20"/>
          <w:szCs w:val="20"/>
        </w:rPr>
      </w:pPr>
      <w:r w:rsidRPr="00E80747">
        <w:rPr>
          <w:rFonts w:ascii="Times New Roman" w:hAnsi="Times New Roman" w:cs="Times New Roman"/>
          <w:sz w:val="20"/>
          <w:szCs w:val="20"/>
        </w:rPr>
        <w:t>8 респондентов (72%) вошли в группу со среднем уровнем развития творческого воображения старших дошкольников с нарушением речи по критериям: самостоятельность замысла и тщательная проработка деталей данный результат повысился на 45%;</w:t>
      </w:r>
    </w:p>
    <w:p w:rsidR="006D06E8" w:rsidRPr="00E80747" w:rsidRDefault="006D06E8" w:rsidP="0028766A">
      <w:pPr>
        <w:pStyle w:val="a7"/>
        <w:numPr>
          <w:ilvl w:val="0"/>
          <w:numId w:val="2"/>
        </w:numPr>
        <w:spacing w:after="0" w:line="216" w:lineRule="auto"/>
        <w:ind w:left="0" w:firstLine="284"/>
        <w:contextualSpacing w:val="0"/>
        <w:jc w:val="both"/>
        <w:rPr>
          <w:rFonts w:ascii="Times New Roman" w:hAnsi="Times New Roman" w:cs="Times New Roman"/>
          <w:sz w:val="20"/>
          <w:szCs w:val="20"/>
        </w:rPr>
      </w:pPr>
      <w:r w:rsidRPr="00E80747">
        <w:rPr>
          <w:rFonts w:ascii="Times New Roman" w:hAnsi="Times New Roman" w:cs="Times New Roman"/>
          <w:sz w:val="20"/>
          <w:szCs w:val="20"/>
        </w:rPr>
        <w:t>3 респондента (28%) показали высокий уровень развития творческого воображения старших дошкольников с нарушением речи, на констатирующем эксперименте отсутствовали дети с высоким уровнем;</w:t>
      </w:r>
    </w:p>
    <w:p w:rsidR="006D06E8" w:rsidRPr="00E80747" w:rsidRDefault="006D06E8" w:rsidP="0028766A">
      <w:pPr>
        <w:pStyle w:val="a7"/>
        <w:numPr>
          <w:ilvl w:val="0"/>
          <w:numId w:val="2"/>
        </w:numPr>
        <w:spacing w:after="0" w:line="216" w:lineRule="auto"/>
        <w:ind w:left="0" w:firstLine="284"/>
        <w:contextualSpacing w:val="0"/>
        <w:jc w:val="both"/>
        <w:rPr>
          <w:rFonts w:ascii="Times New Roman" w:hAnsi="Times New Roman" w:cs="Times New Roman"/>
          <w:sz w:val="20"/>
          <w:szCs w:val="20"/>
        </w:rPr>
      </w:pPr>
      <w:r w:rsidRPr="00E80747">
        <w:rPr>
          <w:rFonts w:ascii="Times New Roman" w:hAnsi="Times New Roman" w:cs="Times New Roman"/>
          <w:sz w:val="20"/>
          <w:szCs w:val="20"/>
        </w:rPr>
        <w:t>Респонденты с низким уровнем развития творческого воображения в данной возрастной группе не выявлено.</w:t>
      </w:r>
    </w:p>
    <w:p w:rsidR="006D06E8" w:rsidRPr="006D06E8" w:rsidRDefault="006D06E8" w:rsidP="006D06E8">
      <w:pPr>
        <w:spacing w:before="170" w:after="170" w:line="240" w:lineRule="auto"/>
        <w:jc w:val="center"/>
        <w:rPr>
          <w:rFonts w:ascii="Times New Roman" w:hAnsi="Times New Roman" w:cs="Times New Roman"/>
          <w:sz w:val="18"/>
          <w:szCs w:val="20"/>
        </w:rPr>
      </w:pPr>
      <w:r w:rsidRPr="006D06E8">
        <w:rPr>
          <w:rFonts w:ascii="Times New Roman" w:hAnsi="Times New Roman" w:cs="Times New Roman"/>
          <w:b/>
          <w:sz w:val="18"/>
          <w:szCs w:val="20"/>
        </w:rPr>
        <w:t>Таблица 3.</w:t>
      </w:r>
      <w:r w:rsidRPr="006D06E8">
        <w:rPr>
          <w:rFonts w:ascii="Times New Roman" w:hAnsi="Times New Roman" w:cs="Times New Roman"/>
          <w:sz w:val="18"/>
          <w:szCs w:val="20"/>
        </w:rPr>
        <w:t xml:space="preserve"> Изменение уровня развития творческого воображения старших дошкольников по диагностике Н.В. Шайдуровой</w:t>
      </w:r>
    </w:p>
    <w:tbl>
      <w:tblPr>
        <w:tblStyle w:val="a8"/>
        <w:tblW w:w="4237" w:type="dxa"/>
        <w:tblInd w:w="-5" w:type="dxa"/>
        <w:tblLayout w:type="fixed"/>
        <w:tblLook w:val="04A0" w:firstRow="1" w:lastRow="0" w:firstColumn="1" w:lastColumn="0" w:noHBand="0" w:noVBand="1"/>
      </w:tblPr>
      <w:tblGrid>
        <w:gridCol w:w="993"/>
        <w:gridCol w:w="708"/>
        <w:gridCol w:w="993"/>
        <w:gridCol w:w="508"/>
        <w:gridCol w:w="1035"/>
      </w:tblGrid>
      <w:tr w:rsidR="006D06E8" w:rsidRPr="003B1BDD" w:rsidTr="003B1BDD">
        <w:trPr>
          <w:trHeight w:val="70"/>
        </w:trPr>
        <w:tc>
          <w:tcPr>
            <w:tcW w:w="993" w:type="dxa"/>
            <w:vMerge w:val="restart"/>
          </w:tcPr>
          <w:p w:rsidR="006D06E8" w:rsidRPr="003B1BDD" w:rsidRDefault="006D06E8" w:rsidP="003B1BDD">
            <w:pPr>
              <w:pStyle w:val="a7"/>
              <w:ind w:left="0"/>
              <w:contextualSpacing w:val="0"/>
              <w:rPr>
                <w:rFonts w:ascii="Times New Roman" w:hAnsi="Times New Roman" w:cs="Times New Roman"/>
                <w:b/>
                <w:sz w:val="18"/>
                <w:szCs w:val="20"/>
              </w:rPr>
            </w:pPr>
          </w:p>
          <w:p w:rsidR="006D06E8" w:rsidRPr="003B1BDD" w:rsidRDefault="006D06E8" w:rsidP="003B1BDD">
            <w:pPr>
              <w:pStyle w:val="a7"/>
              <w:ind w:left="0"/>
              <w:contextualSpacing w:val="0"/>
              <w:rPr>
                <w:rFonts w:ascii="Times New Roman" w:hAnsi="Times New Roman" w:cs="Times New Roman"/>
                <w:b/>
                <w:sz w:val="18"/>
                <w:szCs w:val="20"/>
              </w:rPr>
            </w:pPr>
            <w:r w:rsidRPr="003B1BDD">
              <w:rPr>
                <w:rFonts w:ascii="Times New Roman" w:hAnsi="Times New Roman" w:cs="Times New Roman"/>
                <w:b/>
                <w:sz w:val="18"/>
                <w:szCs w:val="20"/>
              </w:rPr>
              <w:t>Уровень</w:t>
            </w:r>
          </w:p>
        </w:tc>
        <w:tc>
          <w:tcPr>
            <w:tcW w:w="1701" w:type="dxa"/>
            <w:gridSpan w:val="2"/>
          </w:tcPr>
          <w:p w:rsidR="006D06E8" w:rsidRPr="003B1BDD" w:rsidRDefault="006D06E8" w:rsidP="003B1BDD">
            <w:pPr>
              <w:pStyle w:val="a7"/>
              <w:ind w:left="0"/>
              <w:contextualSpacing w:val="0"/>
              <w:jc w:val="center"/>
              <w:rPr>
                <w:rFonts w:ascii="Times New Roman" w:hAnsi="Times New Roman" w:cs="Times New Roman"/>
                <w:b/>
                <w:sz w:val="18"/>
                <w:szCs w:val="20"/>
              </w:rPr>
            </w:pPr>
            <w:r w:rsidRPr="003B1BDD">
              <w:rPr>
                <w:rFonts w:ascii="Times New Roman" w:hAnsi="Times New Roman" w:cs="Times New Roman"/>
                <w:b/>
                <w:sz w:val="18"/>
                <w:szCs w:val="20"/>
              </w:rPr>
              <w:t>Констатирующий эксперимент</w:t>
            </w:r>
          </w:p>
        </w:tc>
        <w:tc>
          <w:tcPr>
            <w:tcW w:w="1543" w:type="dxa"/>
            <w:gridSpan w:val="2"/>
          </w:tcPr>
          <w:p w:rsidR="006D06E8" w:rsidRPr="003B1BDD" w:rsidRDefault="006D06E8" w:rsidP="003B1BDD">
            <w:pPr>
              <w:pStyle w:val="a7"/>
              <w:ind w:left="0"/>
              <w:contextualSpacing w:val="0"/>
              <w:jc w:val="center"/>
              <w:rPr>
                <w:rFonts w:ascii="Times New Roman" w:hAnsi="Times New Roman" w:cs="Times New Roman"/>
                <w:b/>
                <w:sz w:val="18"/>
                <w:szCs w:val="20"/>
              </w:rPr>
            </w:pPr>
            <w:r w:rsidRPr="003B1BDD">
              <w:rPr>
                <w:rFonts w:ascii="Times New Roman" w:hAnsi="Times New Roman" w:cs="Times New Roman"/>
                <w:b/>
                <w:sz w:val="18"/>
                <w:szCs w:val="20"/>
              </w:rPr>
              <w:t>Контрольный эксперимент</w:t>
            </w:r>
          </w:p>
        </w:tc>
      </w:tr>
      <w:tr w:rsidR="006D06E8" w:rsidRPr="003B1BDD" w:rsidTr="003B1BDD">
        <w:tc>
          <w:tcPr>
            <w:tcW w:w="993" w:type="dxa"/>
            <w:vMerge/>
          </w:tcPr>
          <w:p w:rsidR="006D06E8" w:rsidRPr="003B1BDD" w:rsidRDefault="006D06E8" w:rsidP="003B1BDD">
            <w:pPr>
              <w:pStyle w:val="a7"/>
              <w:ind w:left="0"/>
              <w:contextualSpacing w:val="0"/>
              <w:rPr>
                <w:rFonts w:ascii="Times New Roman" w:hAnsi="Times New Roman" w:cs="Times New Roman"/>
                <w:sz w:val="18"/>
                <w:szCs w:val="20"/>
              </w:rPr>
            </w:pPr>
          </w:p>
        </w:tc>
        <w:tc>
          <w:tcPr>
            <w:tcW w:w="708" w:type="dxa"/>
          </w:tcPr>
          <w:p w:rsidR="006D06E8" w:rsidRPr="003B1BDD" w:rsidRDefault="006D06E8" w:rsidP="003B1BDD">
            <w:pPr>
              <w:pStyle w:val="a7"/>
              <w:ind w:left="0"/>
              <w:contextualSpacing w:val="0"/>
              <w:jc w:val="center"/>
              <w:rPr>
                <w:rFonts w:ascii="Times New Roman" w:hAnsi="Times New Roman" w:cs="Times New Roman"/>
                <w:sz w:val="18"/>
                <w:szCs w:val="20"/>
              </w:rPr>
            </w:pPr>
            <w:r w:rsidRPr="003B1BDD">
              <w:rPr>
                <w:rFonts w:ascii="Times New Roman" w:hAnsi="Times New Roman" w:cs="Times New Roman"/>
                <w:sz w:val="18"/>
                <w:szCs w:val="20"/>
              </w:rPr>
              <w:t>Кол-во</w:t>
            </w:r>
          </w:p>
        </w:tc>
        <w:tc>
          <w:tcPr>
            <w:tcW w:w="993" w:type="dxa"/>
          </w:tcPr>
          <w:p w:rsidR="006D06E8" w:rsidRPr="003B1BDD" w:rsidRDefault="006D06E8" w:rsidP="003B1BDD">
            <w:pPr>
              <w:pStyle w:val="a7"/>
              <w:ind w:left="0"/>
              <w:contextualSpacing w:val="0"/>
              <w:jc w:val="center"/>
              <w:rPr>
                <w:rFonts w:ascii="Times New Roman" w:hAnsi="Times New Roman" w:cs="Times New Roman"/>
                <w:sz w:val="18"/>
                <w:szCs w:val="20"/>
              </w:rPr>
            </w:pPr>
            <w:r w:rsidRPr="003B1BDD">
              <w:rPr>
                <w:rFonts w:ascii="Times New Roman" w:hAnsi="Times New Roman" w:cs="Times New Roman"/>
                <w:sz w:val="18"/>
                <w:szCs w:val="20"/>
              </w:rPr>
              <w:t>% соотношение</w:t>
            </w:r>
          </w:p>
        </w:tc>
        <w:tc>
          <w:tcPr>
            <w:tcW w:w="508" w:type="dxa"/>
          </w:tcPr>
          <w:p w:rsidR="006D06E8" w:rsidRPr="003B1BDD" w:rsidRDefault="006D06E8" w:rsidP="003B1BDD">
            <w:pPr>
              <w:pStyle w:val="a7"/>
              <w:ind w:left="0"/>
              <w:contextualSpacing w:val="0"/>
              <w:jc w:val="center"/>
              <w:rPr>
                <w:rFonts w:ascii="Times New Roman" w:hAnsi="Times New Roman" w:cs="Times New Roman"/>
                <w:sz w:val="18"/>
                <w:szCs w:val="20"/>
              </w:rPr>
            </w:pPr>
            <w:r w:rsidRPr="003B1BDD">
              <w:rPr>
                <w:rFonts w:ascii="Times New Roman" w:hAnsi="Times New Roman" w:cs="Times New Roman"/>
                <w:sz w:val="18"/>
                <w:szCs w:val="20"/>
              </w:rPr>
              <w:t>Кол-во</w:t>
            </w:r>
          </w:p>
        </w:tc>
        <w:tc>
          <w:tcPr>
            <w:tcW w:w="1035" w:type="dxa"/>
          </w:tcPr>
          <w:p w:rsidR="006D06E8" w:rsidRPr="003B1BDD" w:rsidRDefault="006D06E8" w:rsidP="003B1BDD">
            <w:pPr>
              <w:pStyle w:val="a7"/>
              <w:ind w:left="0"/>
              <w:contextualSpacing w:val="0"/>
              <w:jc w:val="center"/>
              <w:rPr>
                <w:rFonts w:ascii="Times New Roman" w:hAnsi="Times New Roman" w:cs="Times New Roman"/>
                <w:sz w:val="18"/>
                <w:szCs w:val="20"/>
              </w:rPr>
            </w:pPr>
            <w:r w:rsidRPr="003B1BDD">
              <w:rPr>
                <w:rFonts w:ascii="Times New Roman" w:hAnsi="Times New Roman" w:cs="Times New Roman"/>
                <w:sz w:val="18"/>
                <w:szCs w:val="20"/>
              </w:rPr>
              <w:t>% соотношение</w:t>
            </w:r>
          </w:p>
        </w:tc>
      </w:tr>
      <w:tr w:rsidR="006D06E8" w:rsidRPr="003B1BDD" w:rsidTr="003B1BDD">
        <w:tc>
          <w:tcPr>
            <w:tcW w:w="993" w:type="dxa"/>
          </w:tcPr>
          <w:p w:rsidR="006D06E8" w:rsidRPr="003B1BDD" w:rsidRDefault="006D06E8" w:rsidP="003B1BDD">
            <w:pPr>
              <w:pStyle w:val="a7"/>
              <w:ind w:left="0"/>
              <w:contextualSpacing w:val="0"/>
              <w:rPr>
                <w:rFonts w:ascii="Times New Roman" w:hAnsi="Times New Roman" w:cs="Times New Roman"/>
                <w:sz w:val="18"/>
                <w:szCs w:val="20"/>
              </w:rPr>
            </w:pPr>
            <w:r w:rsidRPr="003B1BDD">
              <w:rPr>
                <w:rFonts w:ascii="Times New Roman" w:hAnsi="Times New Roman" w:cs="Times New Roman"/>
                <w:sz w:val="18"/>
                <w:szCs w:val="20"/>
              </w:rPr>
              <w:t>Высокий</w:t>
            </w:r>
          </w:p>
        </w:tc>
        <w:tc>
          <w:tcPr>
            <w:tcW w:w="708"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0</w:t>
            </w:r>
          </w:p>
        </w:tc>
        <w:tc>
          <w:tcPr>
            <w:tcW w:w="993"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0</w:t>
            </w:r>
          </w:p>
        </w:tc>
        <w:tc>
          <w:tcPr>
            <w:tcW w:w="508"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4</w:t>
            </w:r>
          </w:p>
        </w:tc>
        <w:tc>
          <w:tcPr>
            <w:tcW w:w="1035"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36</w:t>
            </w:r>
          </w:p>
        </w:tc>
      </w:tr>
      <w:tr w:rsidR="006D06E8" w:rsidRPr="003B1BDD" w:rsidTr="003B1BDD">
        <w:tc>
          <w:tcPr>
            <w:tcW w:w="993" w:type="dxa"/>
          </w:tcPr>
          <w:p w:rsidR="006D06E8" w:rsidRPr="003B1BDD" w:rsidRDefault="006D06E8" w:rsidP="003B1BDD">
            <w:pPr>
              <w:pStyle w:val="a7"/>
              <w:ind w:left="0"/>
              <w:contextualSpacing w:val="0"/>
              <w:rPr>
                <w:rFonts w:ascii="Times New Roman" w:hAnsi="Times New Roman" w:cs="Times New Roman"/>
                <w:sz w:val="18"/>
                <w:szCs w:val="20"/>
              </w:rPr>
            </w:pPr>
            <w:r w:rsidRPr="003B1BDD">
              <w:rPr>
                <w:rFonts w:ascii="Times New Roman" w:hAnsi="Times New Roman" w:cs="Times New Roman"/>
                <w:sz w:val="18"/>
                <w:szCs w:val="20"/>
              </w:rPr>
              <w:t>Средний</w:t>
            </w:r>
          </w:p>
        </w:tc>
        <w:tc>
          <w:tcPr>
            <w:tcW w:w="708"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4</w:t>
            </w:r>
          </w:p>
        </w:tc>
        <w:tc>
          <w:tcPr>
            <w:tcW w:w="993"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36</w:t>
            </w:r>
          </w:p>
        </w:tc>
        <w:tc>
          <w:tcPr>
            <w:tcW w:w="508"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3</w:t>
            </w:r>
          </w:p>
        </w:tc>
        <w:tc>
          <w:tcPr>
            <w:tcW w:w="1035"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27</w:t>
            </w:r>
          </w:p>
        </w:tc>
      </w:tr>
      <w:tr w:rsidR="006D06E8" w:rsidRPr="003B1BDD" w:rsidTr="003B1BDD">
        <w:tc>
          <w:tcPr>
            <w:tcW w:w="993" w:type="dxa"/>
          </w:tcPr>
          <w:p w:rsidR="006D06E8" w:rsidRPr="003B1BDD" w:rsidRDefault="006D06E8" w:rsidP="003B1BDD">
            <w:pPr>
              <w:pStyle w:val="a7"/>
              <w:ind w:left="0"/>
              <w:contextualSpacing w:val="0"/>
              <w:rPr>
                <w:rFonts w:ascii="Times New Roman" w:hAnsi="Times New Roman" w:cs="Times New Roman"/>
                <w:sz w:val="18"/>
                <w:szCs w:val="20"/>
              </w:rPr>
            </w:pPr>
            <w:r w:rsidRPr="003B1BDD">
              <w:rPr>
                <w:rFonts w:ascii="Times New Roman" w:hAnsi="Times New Roman" w:cs="Times New Roman"/>
                <w:sz w:val="18"/>
                <w:szCs w:val="20"/>
              </w:rPr>
              <w:t>Низкий</w:t>
            </w:r>
          </w:p>
        </w:tc>
        <w:tc>
          <w:tcPr>
            <w:tcW w:w="708"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7</w:t>
            </w:r>
          </w:p>
        </w:tc>
        <w:tc>
          <w:tcPr>
            <w:tcW w:w="993"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64</w:t>
            </w:r>
          </w:p>
        </w:tc>
        <w:tc>
          <w:tcPr>
            <w:tcW w:w="508"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4</w:t>
            </w:r>
          </w:p>
        </w:tc>
        <w:tc>
          <w:tcPr>
            <w:tcW w:w="1035" w:type="dxa"/>
          </w:tcPr>
          <w:p w:rsidR="006D06E8" w:rsidRPr="003B1BDD" w:rsidRDefault="006D06E8" w:rsidP="003B1BDD">
            <w:pPr>
              <w:jc w:val="center"/>
              <w:rPr>
                <w:rFonts w:ascii="Times New Roman" w:hAnsi="Times New Roman" w:cs="Times New Roman"/>
                <w:sz w:val="18"/>
                <w:szCs w:val="20"/>
              </w:rPr>
            </w:pPr>
            <w:r w:rsidRPr="003B1BDD">
              <w:rPr>
                <w:rFonts w:ascii="Times New Roman" w:hAnsi="Times New Roman" w:cs="Times New Roman"/>
                <w:sz w:val="18"/>
                <w:szCs w:val="20"/>
              </w:rPr>
              <w:t>36</w:t>
            </w:r>
          </w:p>
        </w:tc>
      </w:tr>
    </w:tbl>
    <w:p w:rsidR="006D06E8" w:rsidRPr="003B1BDD" w:rsidRDefault="006D06E8" w:rsidP="0028766A">
      <w:pPr>
        <w:pStyle w:val="a7"/>
        <w:spacing w:after="0" w:line="240" w:lineRule="auto"/>
        <w:ind w:left="0" w:firstLine="284"/>
        <w:contextualSpacing w:val="0"/>
        <w:jc w:val="both"/>
        <w:rPr>
          <w:rFonts w:ascii="Times" w:hAnsi="Times" w:cs="Times"/>
          <w:sz w:val="20"/>
          <w:szCs w:val="20"/>
        </w:rPr>
      </w:pPr>
      <w:r w:rsidRPr="003B1BDD">
        <w:rPr>
          <w:rFonts w:ascii="Times" w:hAnsi="Times" w:cs="Times"/>
          <w:sz w:val="20"/>
          <w:szCs w:val="20"/>
        </w:rPr>
        <w:t xml:space="preserve">Сравнительный анализ результатов представленный в таблице 3, позволяет сделать выводы: </w:t>
      </w:r>
    </w:p>
    <w:p w:rsidR="006D06E8" w:rsidRPr="003B1BDD" w:rsidRDefault="006D06E8" w:rsidP="0028766A">
      <w:pPr>
        <w:pStyle w:val="a7"/>
        <w:numPr>
          <w:ilvl w:val="0"/>
          <w:numId w:val="2"/>
        </w:numPr>
        <w:spacing w:after="0" w:line="240" w:lineRule="auto"/>
        <w:ind w:left="0" w:firstLine="284"/>
        <w:contextualSpacing w:val="0"/>
        <w:jc w:val="both"/>
        <w:rPr>
          <w:rFonts w:ascii="Times" w:hAnsi="Times" w:cs="Times"/>
          <w:sz w:val="20"/>
          <w:szCs w:val="20"/>
        </w:rPr>
      </w:pPr>
      <w:r w:rsidRPr="003B1BDD">
        <w:rPr>
          <w:rFonts w:ascii="Times" w:hAnsi="Times" w:cs="Times"/>
          <w:sz w:val="20"/>
          <w:szCs w:val="20"/>
        </w:rPr>
        <w:t xml:space="preserve">4 респондента (36%) вошли в группы с низким уровнем развития творческого воображения старших дошкольников с нарушением речи по критерию: пространственное положение на листе бумаги данный результат повысился на 28% связи с </w:t>
      </w:r>
      <w:r w:rsidRPr="003B1BDD">
        <w:rPr>
          <w:rFonts w:ascii="Times" w:hAnsi="Times" w:cs="Times"/>
          <w:sz w:val="20"/>
          <w:szCs w:val="20"/>
        </w:rPr>
        <w:lastRenderedPageBreak/>
        <w:t xml:space="preserve">тем, что присутствуют четыре респондента с высоким уровнем; </w:t>
      </w:r>
    </w:p>
    <w:p w:rsidR="006D06E8" w:rsidRPr="003B1BDD" w:rsidRDefault="006D06E8" w:rsidP="0028766A">
      <w:pPr>
        <w:pStyle w:val="a7"/>
        <w:numPr>
          <w:ilvl w:val="0"/>
          <w:numId w:val="2"/>
        </w:numPr>
        <w:spacing w:after="0" w:line="240" w:lineRule="auto"/>
        <w:ind w:left="0" w:firstLine="284"/>
        <w:contextualSpacing w:val="0"/>
        <w:jc w:val="both"/>
        <w:rPr>
          <w:rFonts w:ascii="Times" w:hAnsi="Times" w:cs="Times"/>
          <w:sz w:val="20"/>
          <w:szCs w:val="20"/>
        </w:rPr>
      </w:pPr>
      <w:r w:rsidRPr="003B1BDD">
        <w:rPr>
          <w:rFonts w:ascii="Times" w:hAnsi="Times" w:cs="Times"/>
          <w:sz w:val="20"/>
          <w:szCs w:val="20"/>
        </w:rPr>
        <w:t>3 респондента (27%) показали средний уровень развития творческого воображения старших дошкольников с нарушением речи ниже среднего, за счет прироста 2-х респондентов со средним уровнем развития;</w:t>
      </w:r>
    </w:p>
    <w:p w:rsidR="006D06E8" w:rsidRPr="003B1BDD" w:rsidRDefault="006D06E8" w:rsidP="0028766A">
      <w:pPr>
        <w:pStyle w:val="a7"/>
        <w:numPr>
          <w:ilvl w:val="0"/>
          <w:numId w:val="2"/>
        </w:numPr>
        <w:spacing w:after="0" w:line="240" w:lineRule="auto"/>
        <w:ind w:left="0" w:firstLine="284"/>
        <w:contextualSpacing w:val="0"/>
        <w:jc w:val="both"/>
        <w:rPr>
          <w:rFonts w:ascii="Times" w:hAnsi="Times" w:cs="Times"/>
          <w:sz w:val="20"/>
          <w:szCs w:val="20"/>
        </w:rPr>
      </w:pPr>
      <w:r w:rsidRPr="003B1BDD">
        <w:rPr>
          <w:rFonts w:ascii="Times" w:hAnsi="Times" w:cs="Times"/>
          <w:sz w:val="20"/>
          <w:szCs w:val="20"/>
        </w:rPr>
        <w:t>4 респондента (36%) показали высокий уровень развития творческого воображения старших дошкольников с нарушением речи, на констатирующем эксперименте дети с высоким уровнем не были выявлены.</w:t>
      </w:r>
    </w:p>
    <w:p w:rsidR="006D06E8" w:rsidRPr="003B1BDD" w:rsidRDefault="006D06E8" w:rsidP="0028766A">
      <w:pPr>
        <w:pStyle w:val="a7"/>
        <w:spacing w:after="170" w:line="240" w:lineRule="auto"/>
        <w:ind w:left="0" w:firstLine="284"/>
        <w:contextualSpacing w:val="0"/>
        <w:jc w:val="both"/>
        <w:rPr>
          <w:rFonts w:ascii="Times" w:hAnsi="Times" w:cs="Times"/>
          <w:sz w:val="20"/>
          <w:szCs w:val="20"/>
        </w:rPr>
      </w:pPr>
      <w:r w:rsidRPr="003B1BDD">
        <w:rPr>
          <w:rFonts w:ascii="Times" w:hAnsi="Times" w:cs="Times"/>
          <w:sz w:val="20"/>
          <w:szCs w:val="20"/>
        </w:rPr>
        <w:t>Сравнительные результаты констатирующих и контрольных экспериментов показали, что по каждому критерию и по каждой методики повысился уровень развития творческого воображения старших дошкольников с нарушением речи. Обобщение этих результатов и анализ их совокупности как качественных и количественных характеристик дали основание для оценки уровня развития творческого воображения старших дошкольников с нарушение речи в целом.</w:t>
      </w:r>
    </w:p>
    <w:p w:rsidR="006D06E8" w:rsidRPr="003B1BDD" w:rsidRDefault="006D06E8" w:rsidP="0028766A">
      <w:pPr>
        <w:pStyle w:val="a7"/>
        <w:spacing w:after="0" w:line="240" w:lineRule="auto"/>
        <w:ind w:left="0" w:firstLine="284"/>
        <w:contextualSpacing w:val="0"/>
        <w:jc w:val="both"/>
        <w:rPr>
          <w:rFonts w:ascii="Times" w:hAnsi="Times" w:cs="Times"/>
          <w:sz w:val="20"/>
          <w:szCs w:val="20"/>
        </w:rPr>
      </w:pPr>
      <w:r w:rsidRPr="003B1BDD">
        <w:rPr>
          <w:rFonts w:ascii="Times" w:hAnsi="Times" w:cs="Times"/>
          <w:noProof/>
          <w:sz w:val="20"/>
          <w:szCs w:val="20"/>
          <w:lang w:eastAsia="ru-RU"/>
        </w:rPr>
        <w:drawing>
          <wp:inline distT="0" distB="0" distL="0" distR="0" wp14:anchorId="1030C089" wp14:editId="395704B0">
            <wp:extent cx="2633980" cy="1470025"/>
            <wp:effectExtent l="0" t="0" r="1397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06E8" w:rsidRPr="0028766A" w:rsidRDefault="006D06E8" w:rsidP="0028766A">
      <w:pPr>
        <w:spacing w:before="170" w:after="170" w:line="240" w:lineRule="auto"/>
        <w:rPr>
          <w:rFonts w:ascii="Times" w:hAnsi="Times" w:cs="Times"/>
          <w:sz w:val="18"/>
          <w:szCs w:val="18"/>
        </w:rPr>
      </w:pPr>
      <w:r w:rsidRPr="0028766A">
        <w:rPr>
          <w:rFonts w:ascii="Times" w:hAnsi="Times" w:cs="Times"/>
          <w:b/>
          <w:sz w:val="18"/>
          <w:szCs w:val="18"/>
        </w:rPr>
        <w:t>Рис 1.</w:t>
      </w:r>
      <w:r w:rsidRPr="0028766A">
        <w:rPr>
          <w:rFonts w:ascii="Times" w:hAnsi="Times" w:cs="Times"/>
          <w:sz w:val="18"/>
          <w:szCs w:val="18"/>
        </w:rPr>
        <w:t xml:space="preserve"> Сравнительная диаграмма результатов констатирующего и контрольного этапов эксперимента по развитию творческого воображения старших дошкольников с нарушением речи</w:t>
      </w:r>
    </w:p>
    <w:p w:rsidR="006D06E8" w:rsidRPr="003B1BDD" w:rsidRDefault="006D06E8" w:rsidP="0028766A">
      <w:pPr>
        <w:spacing w:after="0" w:line="240" w:lineRule="auto"/>
        <w:ind w:firstLine="284"/>
        <w:jc w:val="both"/>
        <w:rPr>
          <w:rFonts w:ascii="Times" w:hAnsi="Times" w:cs="Times"/>
          <w:sz w:val="20"/>
          <w:szCs w:val="20"/>
        </w:rPr>
      </w:pPr>
      <w:r w:rsidRPr="003B1BDD">
        <w:rPr>
          <w:rFonts w:ascii="Times" w:hAnsi="Times" w:cs="Times"/>
          <w:sz w:val="20"/>
          <w:szCs w:val="20"/>
        </w:rPr>
        <w:t>Как показывает диаграмма, на контрольном этапе значительно уменьшилось количество детей, проявляющих низкий уровень развития творческого воображения с 82% (9 детей) до 27% (3 детей). Увеличилось количество детей, отнесенных после проведения контрольного эксперимента к высокому уровню развития творческого воображения старших дошкольников с нарушением речи – это 18%, и к среднему уровню развития творческого воображения с 18% (3 детей) до 54% (6 детей).</w:t>
      </w:r>
    </w:p>
    <w:p w:rsidR="006D06E8" w:rsidRPr="003B1BDD" w:rsidRDefault="006D06E8" w:rsidP="0028766A">
      <w:pPr>
        <w:spacing w:after="0" w:line="240" w:lineRule="auto"/>
        <w:ind w:firstLine="284"/>
        <w:jc w:val="both"/>
        <w:rPr>
          <w:rFonts w:ascii="Times" w:hAnsi="Times" w:cs="Times"/>
          <w:sz w:val="20"/>
          <w:szCs w:val="20"/>
        </w:rPr>
      </w:pPr>
      <w:r w:rsidRPr="003B1BDD">
        <w:rPr>
          <w:rFonts w:ascii="Times" w:hAnsi="Times" w:cs="Times"/>
          <w:sz w:val="20"/>
          <w:szCs w:val="20"/>
        </w:rPr>
        <w:t xml:space="preserve">Для установления достоверности полученных результатов данного исследования, был применен метод статистической обработки данных - </w:t>
      </w:r>
      <w:r w:rsidRPr="003B1BDD">
        <w:rPr>
          <w:rFonts w:ascii="Times" w:hAnsi="Times" w:cs="Times"/>
          <w:i/>
          <w:sz w:val="20"/>
          <w:szCs w:val="20"/>
          <w:lang w:val="en-US"/>
        </w:rPr>
        <w:t>t</w:t>
      </w:r>
      <w:r w:rsidRPr="003B1BDD">
        <w:rPr>
          <w:rFonts w:ascii="Times" w:hAnsi="Times" w:cs="Times"/>
          <w:i/>
          <w:sz w:val="20"/>
          <w:szCs w:val="20"/>
        </w:rPr>
        <w:t>-критерия Стьюдента</w:t>
      </w:r>
      <w:r w:rsidRPr="003B1BDD">
        <w:rPr>
          <w:rFonts w:ascii="Times" w:hAnsi="Times" w:cs="Times"/>
          <w:sz w:val="20"/>
          <w:szCs w:val="20"/>
        </w:rPr>
        <w:t>, т.к., предъявленные к нему требования, соотносятся с полученными результатами, а именно: данные являются количественными количество респондентов - 22, в исследование приняты участие две связной выборки.</w:t>
      </w:r>
    </w:p>
    <w:p w:rsidR="006D06E8" w:rsidRPr="003B1BDD" w:rsidRDefault="006D06E8" w:rsidP="0028766A">
      <w:pPr>
        <w:spacing w:after="170" w:line="240" w:lineRule="auto"/>
        <w:ind w:firstLine="284"/>
        <w:jc w:val="both"/>
        <w:rPr>
          <w:rFonts w:ascii="Times" w:hAnsi="Times" w:cs="Times"/>
          <w:sz w:val="20"/>
          <w:szCs w:val="20"/>
        </w:rPr>
      </w:pPr>
      <w:r w:rsidRPr="003B1BDD">
        <w:rPr>
          <w:rFonts w:ascii="Times" w:hAnsi="Times" w:cs="Times"/>
          <w:sz w:val="20"/>
          <w:szCs w:val="20"/>
        </w:rPr>
        <w:t xml:space="preserve">Для сравнения выборки на констатирующем и контрольном этапах был, использовал </w:t>
      </w:r>
      <w:r w:rsidRPr="003B1BDD">
        <w:rPr>
          <w:rFonts w:ascii="Times" w:hAnsi="Times" w:cs="Times"/>
          <w:i/>
          <w:sz w:val="20"/>
          <w:szCs w:val="20"/>
        </w:rPr>
        <w:t>t-критерий Стьюдента</w:t>
      </w:r>
      <w:r w:rsidRPr="003B1BDD">
        <w:rPr>
          <w:rFonts w:ascii="Times" w:hAnsi="Times" w:cs="Times"/>
          <w:sz w:val="20"/>
          <w:szCs w:val="20"/>
        </w:rPr>
        <w:t>, данный критерий рассчитывается по следующей формуле:</w:t>
      </w:r>
    </w:p>
    <w:p w:rsidR="006D06E8" w:rsidRPr="003B1BDD" w:rsidRDefault="006D06E8" w:rsidP="003B1BDD">
      <w:pPr>
        <w:spacing w:after="0" w:line="240" w:lineRule="auto"/>
        <w:ind w:firstLine="284"/>
        <w:jc w:val="center"/>
        <w:rPr>
          <w:rFonts w:ascii="Times" w:hAnsi="Times" w:cs="Times"/>
          <w:sz w:val="20"/>
          <w:szCs w:val="20"/>
        </w:rPr>
      </w:pPr>
      <m:oMath>
        <m:r>
          <w:rPr>
            <w:rFonts w:ascii="Cambria Math" w:hAnsi="Cambria Math" w:cs="Times"/>
            <w:sz w:val="20"/>
            <w:szCs w:val="20"/>
            <w:lang w:val="en-US"/>
          </w:rPr>
          <m:t>t</m:t>
        </m:r>
        <m:r>
          <m:rPr>
            <m:sty m:val="p"/>
          </m:rPr>
          <w:rPr>
            <w:rFonts w:ascii="Cambria Math" w:hAnsi="Cambria Math" w:cs="Times"/>
            <w:sz w:val="20"/>
            <w:szCs w:val="20"/>
          </w:rPr>
          <m:t>=</m:t>
        </m:r>
        <m:f>
          <m:fPr>
            <m:ctrlPr>
              <w:rPr>
                <w:rFonts w:ascii="Cambria Math" w:hAnsi="Cambria Math" w:cs="Times"/>
                <w:sz w:val="20"/>
                <w:szCs w:val="20"/>
                <w:lang w:val="en-US"/>
              </w:rPr>
            </m:ctrlPr>
          </m:fPr>
          <m:num>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x</m:t>
                </m:r>
              </m:e>
              <m:sub>
                <m:r>
                  <w:rPr>
                    <w:rFonts w:ascii="Cambria Math" w:hAnsi="Cambria Math" w:cs="Times"/>
                    <w:sz w:val="20"/>
                    <w:szCs w:val="20"/>
                  </w:rPr>
                  <m:t>1</m:t>
                </m:r>
              </m:sub>
            </m:sSub>
            <m:r>
              <w:rPr>
                <w:rFonts w:ascii="Cambria Math" w:hAnsi="Cambria Math" w:cs="Times"/>
                <w:sz w:val="20"/>
                <w:szCs w:val="20"/>
              </w:rPr>
              <m:t xml:space="preserve">- </m:t>
            </m:r>
            <m:sSub>
              <m:sSubPr>
                <m:ctrlPr>
                  <w:rPr>
                    <w:rFonts w:ascii="Cambria Math" w:hAnsi="Cambria Math" w:cs="Times"/>
                    <w:i/>
                    <w:sz w:val="20"/>
                    <w:szCs w:val="20"/>
                  </w:rPr>
                </m:ctrlPr>
              </m:sSubPr>
              <m:e>
                <m:r>
                  <w:rPr>
                    <w:rFonts w:ascii="Cambria Math" w:hAnsi="Cambria Math" w:cs="Times"/>
                    <w:sz w:val="20"/>
                    <w:szCs w:val="20"/>
                  </w:rPr>
                  <m:t>x</m:t>
                </m:r>
              </m:e>
              <m:sub>
                <m:r>
                  <w:rPr>
                    <w:rFonts w:ascii="Cambria Math" w:hAnsi="Cambria Math" w:cs="Times"/>
                    <w:sz w:val="20"/>
                    <w:szCs w:val="20"/>
                  </w:rPr>
                  <m:t>2</m:t>
                </m:r>
              </m:sub>
            </m:sSub>
            <m:r>
              <w:rPr>
                <w:rFonts w:ascii="Cambria Math" w:hAnsi="Cambria Math" w:cs="Times"/>
                <w:sz w:val="20"/>
                <w:szCs w:val="20"/>
              </w:rPr>
              <m:t>|</m:t>
            </m:r>
          </m:num>
          <m:den>
            <m:rad>
              <m:radPr>
                <m:degHide m:val="1"/>
                <m:ctrlPr>
                  <w:rPr>
                    <w:rFonts w:ascii="Cambria Math" w:hAnsi="Cambria Math" w:cs="Times"/>
                    <w:i/>
                    <w:sz w:val="20"/>
                    <w:szCs w:val="20"/>
                    <w:lang w:val="en-US"/>
                  </w:rPr>
                </m:ctrlPr>
              </m:radPr>
              <m:deg/>
              <m:e>
                <m:sSubSup>
                  <m:sSubSupPr>
                    <m:ctrlPr>
                      <w:rPr>
                        <w:rFonts w:ascii="Cambria Math" w:hAnsi="Cambria Math" w:cs="Times"/>
                        <w:i/>
                        <w:sz w:val="20"/>
                        <w:szCs w:val="20"/>
                      </w:rPr>
                    </m:ctrlPr>
                  </m:sSubSupPr>
                  <m:e>
                    <m:r>
                      <w:rPr>
                        <w:rFonts w:ascii="Cambria Math" w:hAnsi="Cambria Math" w:cs="Times"/>
                        <w:sz w:val="20"/>
                        <w:szCs w:val="20"/>
                      </w:rPr>
                      <m:t>m</m:t>
                    </m:r>
                  </m:e>
                  <m:sub>
                    <m:r>
                      <w:rPr>
                        <w:rFonts w:ascii="Cambria Math" w:hAnsi="Cambria Math" w:cs="Times"/>
                        <w:sz w:val="20"/>
                        <w:szCs w:val="20"/>
                      </w:rPr>
                      <m:t>1</m:t>
                    </m:r>
                  </m:sub>
                  <m:sup>
                    <m:r>
                      <w:rPr>
                        <w:rFonts w:ascii="Cambria Math" w:hAnsi="Cambria Math" w:cs="Times"/>
                        <w:sz w:val="20"/>
                        <w:szCs w:val="20"/>
                      </w:rPr>
                      <m:t>2</m:t>
                    </m:r>
                  </m:sup>
                </m:sSubSup>
                <m:r>
                  <w:rPr>
                    <w:rFonts w:ascii="Cambria Math" w:hAnsi="Cambria Math" w:cs="Times"/>
                    <w:sz w:val="20"/>
                    <w:szCs w:val="20"/>
                  </w:rPr>
                  <m:t>+</m:t>
                </m:r>
                <m:sSubSup>
                  <m:sSubSupPr>
                    <m:ctrlPr>
                      <w:rPr>
                        <w:rFonts w:ascii="Cambria Math" w:hAnsi="Cambria Math" w:cs="Times"/>
                        <w:i/>
                        <w:sz w:val="20"/>
                        <w:szCs w:val="20"/>
                        <w:lang w:val="en-US"/>
                      </w:rPr>
                    </m:ctrlPr>
                  </m:sSubSupPr>
                  <m:e>
                    <m:r>
                      <w:rPr>
                        <w:rFonts w:ascii="Cambria Math" w:hAnsi="Cambria Math" w:cs="Times"/>
                        <w:sz w:val="20"/>
                        <w:szCs w:val="20"/>
                        <w:lang w:val="en-US"/>
                      </w:rPr>
                      <m:t>m</m:t>
                    </m:r>
                  </m:e>
                  <m:sub>
                    <m:r>
                      <w:rPr>
                        <w:rFonts w:ascii="Cambria Math" w:hAnsi="Cambria Math" w:cs="Times"/>
                        <w:sz w:val="20"/>
                        <w:szCs w:val="20"/>
                      </w:rPr>
                      <m:t>2</m:t>
                    </m:r>
                  </m:sub>
                  <m:sup>
                    <m:r>
                      <w:rPr>
                        <w:rFonts w:ascii="Cambria Math" w:hAnsi="Cambria Math" w:cs="Times"/>
                        <w:sz w:val="20"/>
                        <w:szCs w:val="20"/>
                      </w:rPr>
                      <m:t>2</m:t>
                    </m:r>
                  </m:sup>
                </m:sSubSup>
              </m:e>
            </m:rad>
          </m:den>
        </m:f>
      </m:oMath>
      <w:r w:rsidRPr="003B1BDD">
        <w:rPr>
          <w:rFonts w:ascii="Times" w:hAnsi="Times" w:cs="Times"/>
          <w:sz w:val="20"/>
          <w:szCs w:val="20"/>
        </w:rPr>
        <w:t>,</w:t>
      </w:r>
    </w:p>
    <w:p w:rsidR="006D06E8" w:rsidRPr="003B1BDD" w:rsidRDefault="006D06E8" w:rsidP="0028766A">
      <w:pPr>
        <w:spacing w:before="170" w:after="0" w:line="240" w:lineRule="auto"/>
        <w:ind w:firstLine="284"/>
        <w:jc w:val="both"/>
        <w:rPr>
          <w:rFonts w:ascii="Times" w:hAnsi="Times" w:cs="Times"/>
          <w:sz w:val="20"/>
          <w:szCs w:val="20"/>
        </w:rPr>
      </w:pPr>
      <w:r w:rsidRPr="003B1BDD">
        <w:rPr>
          <w:rFonts w:ascii="Times" w:hAnsi="Times" w:cs="Times"/>
          <w:sz w:val="20"/>
          <w:szCs w:val="20"/>
        </w:rPr>
        <w:lastRenderedPageBreak/>
        <w:t xml:space="preserve">где </w:t>
      </w:r>
      <m:oMath>
        <m:sSub>
          <m:sSubPr>
            <m:ctrlPr>
              <w:rPr>
                <w:rFonts w:ascii="Cambria Math" w:hAnsi="Cambria Math" w:cs="Times"/>
                <w:i/>
                <w:sz w:val="20"/>
                <w:szCs w:val="20"/>
              </w:rPr>
            </m:ctrlPr>
          </m:sSubPr>
          <m:e>
            <m:r>
              <w:rPr>
                <w:rFonts w:ascii="Cambria Math" w:hAnsi="Cambria Math" w:cs="Times"/>
                <w:sz w:val="20"/>
                <w:szCs w:val="20"/>
                <w:lang w:val="en-US"/>
              </w:rPr>
              <m:t>x</m:t>
            </m:r>
          </m:e>
          <m:sub>
            <m:r>
              <w:rPr>
                <w:rFonts w:ascii="Cambria Math" w:hAnsi="Cambria Math" w:cs="Times"/>
                <w:sz w:val="20"/>
                <w:szCs w:val="20"/>
              </w:rPr>
              <m:t xml:space="preserve">1 </m:t>
            </m:r>
          </m:sub>
        </m:sSub>
      </m:oMath>
      <w:r w:rsidRPr="003B1BDD">
        <w:rPr>
          <w:rFonts w:ascii="Times" w:hAnsi="Times" w:cs="Times"/>
          <w:sz w:val="20"/>
          <w:szCs w:val="20"/>
        </w:rPr>
        <w:t xml:space="preserve">и </w:t>
      </w:r>
      <m:oMath>
        <m:sSub>
          <m:sSubPr>
            <m:ctrlPr>
              <w:rPr>
                <w:rFonts w:ascii="Cambria Math" w:hAnsi="Cambria Math" w:cs="Times"/>
                <w:i/>
                <w:sz w:val="20"/>
                <w:szCs w:val="20"/>
              </w:rPr>
            </m:ctrlPr>
          </m:sSubPr>
          <m:e>
            <m:r>
              <w:rPr>
                <w:rFonts w:ascii="Cambria Math" w:hAnsi="Cambria Math" w:cs="Times"/>
                <w:sz w:val="20"/>
                <w:szCs w:val="20"/>
                <w:lang w:val="en-US"/>
              </w:rPr>
              <m:t>x</m:t>
            </m:r>
          </m:e>
          <m:sub>
            <m:r>
              <w:rPr>
                <w:rFonts w:ascii="Cambria Math" w:hAnsi="Cambria Math" w:cs="Times"/>
                <w:sz w:val="20"/>
                <w:szCs w:val="20"/>
              </w:rPr>
              <m:t>2</m:t>
            </m:r>
          </m:sub>
        </m:sSub>
      </m:oMath>
      <w:r w:rsidRPr="003B1BDD">
        <w:rPr>
          <w:rFonts w:ascii="Times" w:hAnsi="Times" w:cs="Times"/>
          <w:sz w:val="20"/>
          <w:szCs w:val="20"/>
        </w:rPr>
        <w:t xml:space="preserve"> среднее арифметическое в выборках 1 и 2, а </w:t>
      </w:r>
      <m:oMath>
        <m:sSub>
          <m:sSubPr>
            <m:ctrlPr>
              <w:rPr>
                <w:rFonts w:ascii="Cambria Math" w:hAnsi="Cambria Math" w:cs="Times"/>
                <w:i/>
                <w:sz w:val="20"/>
                <w:szCs w:val="20"/>
              </w:rPr>
            </m:ctrlPr>
          </m:sSubPr>
          <m:e>
            <m:r>
              <w:rPr>
                <w:rFonts w:ascii="Cambria Math" w:hAnsi="Cambria Math" w:cs="Times"/>
                <w:sz w:val="20"/>
                <w:szCs w:val="20"/>
                <w:lang w:val="en-US"/>
              </w:rPr>
              <m:t>m</m:t>
            </m:r>
          </m:e>
          <m:sub>
            <m:r>
              <w:rPr>
                <w:rFonts w:ascii="Cambria Math" w:hAnsi="Cambria Math" w:cs="Times"/>
                <w:sz w:val="20"/>
                <w:szCs w:val="20"/>
              </w:rPr>
              <m:t>1</m:t>
            </m:r>
          </m:sub>
        </m:sSub>
      </m:oMath>
      <w:r w:rsidRPr="003B1BDD">
        <w:rPr>
          <w:rFonts w:ascii="Times" w:hAnsi="Times" w:cs="Times"/>
          <w:sz w:val="20"/>
          <w:szCs w:val="20"/>
        </w:rPr>
        <w:t xml:space="preserve">и </w:t>
      </w:r>
      <m:oMath>
        <m:sSub>
          <m:sSubPr>
            <m:ctrlPr>
              <w:rPr>
                <w:rFonts w:ascii="Cambria Math" w:hAnsi="Cambria Math" w:cs="Times"/>
                <w:i/>
                <w:sz w:val="20"/>
                <w:szCs w:val="20"/>
              </w:rPr>
            </m:ctrlPr>
          </m:sSubPr>
          <m:e>
            <m:r>
              <w:rPr>
                <w:rFonts w:ascii="Cambria Math" w:hAnsi="Cambria Math" w:cs="Times"/>
                <w:sz w:val="20"/>
                <w:szCs w:val="20"/>
                <w:lang w:val="en-US"/>
              </w:rPr>
              <m:t>m</m:t>
            </m:r>
          </m:e>
          <m:sub>
            <m:r>
              <w:rPr>
                <w:rFonts w:ascii="Cambria Math" w:hAnsi="Cambria Math" w:cs="Times"/>
                <w:sz w:val="20"/>
                <w:szCs w:val="20"/>
              </w:rPr>
              <m:t>2</m:t>
            </m:r>
          </m:sub>
        </m:sSub>
      </m:oMath>
      <w:r w:rsidRPr="003B1BDD">
        <w:rPr>
          <w:rFonts w:ascii="Times" w:hAnsi="Times" w:cs="Times"/>
          <w:sz w:val="20"/>
          <w:szCs w:val="20"/>
        </w:rPr>
        <w:t xml:space="preserve"> – При выборке в 11 человек данный критерий оказывается достаточно эффективным. </w:t>
      </w:r>
    </w:p>
    <w:p w:rsidR="006D06E8" w:rsidRPr="003B1BDD" w:rsidRDefault="006D06E8" w:rsidP="003B1BDD">
      <w:pPr>
        <w:spacing w:after="0" w:line="240" w:lineRule="auto"/>
        <w:ind w:firstLine="284"/>
        <w:jc w:val="both"/>
        <w:rPr>
          <w:rFonts w:ascii="Times" w:hAnsi="Times" w:cs="Times"/>
          <w:sz w:val="20"/>
          <w:szCs w:val="20"/>
        </w:rPr>
      </w:pPr>
      <w:r w:rsidRPr="003B1BDD">
        <w:rPr>
          <w:rFonts w:ascii="Times" w:hAnsi="Times" w:cs="Times"/>
          <w:sz w:val="20"/>
          <w:szCs w:val="20"/>
        </w:rPr>
        <w:t>Расчет значимости (</w:t>
      </w:r>
      <w:r w:rsidRPr="003B1BDD">
        <w:rPr>
          <w:rFonts w:ascii="Times" w:hAnsi="Times" w:cs="Times"/>
          <w:i/>
          <w:sz w:val="20"/>
          <w:szCs w:val="20"/>
          <w:lang w:val="en-US"/>
        </w:rPr>
        <w:t>t</w:t>
      </w:r>
      <w:r w:rsidRPr="003B1BDD">
        <w:rPr>
          <w:rFonts w:ascii="Times" w:hAnsi="Times" w:cs="Times"/>
          <w:sz w:val="20"/>
          <w:szCs w:val="20"/>
        </w:rPr>
        <w:t xml:space="preserve">) проводится по результатам, полученным по результатам каждой методике, а также по баллам на основании каждой методики. </w:t>
      </w:r>
      <m:oMath>
        <m:sSub>
          <m:sSubPr>
            <m:ctrlPr>
              <w:rPr>
                <w:rFonts w:ascii="Cambria Math" w:hAnsi="Cambria Math" w:cs="Times"/>
                <w:i/>
                <w:sz w:val="20"/>
                <w:szCs w:val="20"/>
              </w:rPr>
            </m:ctrlPr>
          </m:sSubPr>
          <m:e>
            <m:r>
              <w:rPr>
                <w:rFonts w:ascii="Cambria Math" w:hAnsi="Cambria Math" w:cs="Times"/>
                <w:sz w:val="20"/>
                <w:szCs w:val="20"/>
              </w:rPr>
              <m:t>t</m:t>
            </m:r>
          </m:e>
          <m:sub>
            <m:r>
              <w:rPr>
                <w:rFonts w:ascii="Cambria Math" w:hAnsi="Cambria Math" w:cs="Times"/>
                <w:sz w:val="20"/>
                <w:szCs w:val="20"/>
              </w:rPr>
              <m:t>1</m:t>
            </m:r>
          </m:sub>
        </m:sSub>
      </m:oMath>
      <w:r w:rsidRPr="003B1BDD">
        <w:rPr>
          <w:rFonts w:ascii="Times" w:hAnsi="Times" w:cs="Times"/>
          <w:sz w:val="20"/>
          <w:szCs w:val="20"/>
        </w:rPr>
        <w:t xml:space="preserve"> – результаты по методике Т.С. Комаровой «Дорисование фигур»,</w:t>
      </w:r>
    </w:p>
    <w:p w:rsidR="006D06E8" w:rsidRPr="003B1BDD" w:rsidRDefault="00D403EE" w:rsidP="003B1BDD">
      <w:pPr>
        <w:spacing w:after="0" w:line="240" w:lineRule="auto"/>
        <w:ind w:firstLine="284"/>
        <w:jc w:val="both"/>
        <w:rPr>
          <w:rFonts w:ascii="Times" w:hAnsi="Times" w:cs="Times"/>
          <w:bCs/>
          <w:i/>
          <w:sz w:val="20"/>
          <w:szCs w:val="20"/>
        </w:rPr>
      </w:pPr>
      <m:oMath>
        <m:sSub>
          <m:sSubPr>
            <m:ctrlPr>
              <w:rPr>
                <w:rFonts w:ascii="Cambria Math" w:hAnsi="Cambria Math" w:cs="Times"/>
                <w:i/>
                <w:sz w:val="20"/>
                <w:szCs w:val="20"/>
              </w:rPr>
            </m:ctrlPr>
          </m:sSubPr>
          <m:e>
            <m:r>
              <w:rPr>
                <w:rFonts w:ascii="Cambria Math" w:hAnsi="Cambria Math" w:cs="Times"/>
                <w:sz w:val="20"/>
                <w:szCs w:val="20"/>
                <w:lang w:val="en-US"/>
              </w:rPr>
              <m:t>t</m:t>
            </m:r>
          </m:e>
          <m:sub>
            <m:r>
              <w:rPr>
                <w:rFonts w:ascii="Cambria Math" w:hAnsi="Cambria Math" w:cs="Times"/>
                <w:sz w:val="20"/>
                <w:szCs w:val="20"/>
              </w:rPr>
              <m:t>2</m:t>
            </m:r>
          </m:sub>
        </m:sSub>
      </m:oMath>
      <w:r w:rsidR="006D06E8" w:rsidRPr="003B1BDD">
        <w:rPr>
          <w:rFonts w:ascii="Times" w:hAnsi="Times" w:cs="Times"/>
          <w:i/>
          <w:sz w:val="20"/>
          <w:szCs w:val="20"/>
        </w:rPr>
        <w:t xml:space="preserve"> – </w:t>
      </w:r>
      <w:r w:rsidR="006D06E8" w:rsidRPr="003B1BDD">
        <w:rPr>
          <w:rFonts w:ascii="Times" w:hAnsi="Times" w:cs="Times"/>
          <w:sz w:val="20"/>
          <w:szCs w:val="20"/>
        </w:rPr>
        <w:t xml:space="preserve">результаты по методике Т.Д. Марцинковской </w:t>
      </w:r>
      <w:r w:rsidR="006D06E8" w:rsidRPr="003B1BDD">
        <w:rPr>
          <w:rFonts w:ascii="Times" w:hAnsi="Times" w:cs="Times"/>
          <w:bCs/>
          <w:sz w:val="20"/>
          <w:szCs w:val="20"/>
        </w:rPr>
        <w:t xml:space="preserve">«Нарисуй что-нибудь», </w:t>
      </w:r>
    </w:p>
    <w:p w:rsidR="006D06E8" w:rsidRPr="003B1BDD" w:rsidRDefault="00D403EE" w:rsidP="003B1BDD">
      <w:pPr>
        <w:spacing w:after="0" w:line="240" w:lineRule="auto"/>
        <w:ind w:firstLine="284"/>
        <w:jc w:val="both"/>
        <w:rPr>
          <w:rFonts w:ascii="Times" w:hAnsi="Times" w:cs="Times"/>
          <w:bCs/>
          <w:sz w:val="20"/>
          <w:szCs w:val="20"/>
        </w:rPr>
      </w:pPr>
      <m:oMath>
        <m:sSub>
          <m:sSubPr>
            <m:ctrlPr>
              <w:rPr>
                <w:rFonts w:ascii="Cambria Math" w:hAnsi="Cambria Math" w:cs="Times"/>
                <w:bCs/>
                <w:i/>
                <w:sz w:val="20"/>
                <w:szCs w:val="20"/>
              </w:rPr>
            </m:ctrlPr>
          </m:sSubPr>
          <m:e>
            <m:r>
              <w:rPr>
                <w:rFonts w:ascii="Cambria Math" w:hAnsi="Cambria Math" w:cs="Times"/>
                <w:sz w:val="20"/>
                <w:szCs w:val="20"/>
              </w:rPr>
              <m:t>t</m:t>
            </m:r>
          </m:e>
          <m:sub>
            <m:r>
              <w:rPr>
                <w:rFonts w:ascii="Cambria Math" w:hAnsi="Cambria Math" w:cs="Times"/>
                <w:sz w:val="20"/>
                <w:szCs w:val="20"/>
              </w:rPr>
              <m:t>3</m:t>
            </m:r>
          </m:sub>
        </m:sSub>
      </m:oMath>
      <w:r w:rsidR="006D06E8" w:rsidRPr="003B1BDD">
        <w:rPr>
          <w:rFonts w:ascii="Times" w:hAnsi="Times" w:cs="Times"/>
          <w:bCs/>
          <w:i/>
          <w:sz w:val="20"/>
          <w:szCs w:val="20"/>
        </w:rPr>
        <w:t xml:space="preserve"> – </w:t>
      </w:r>
      <w:r w:rsidR="006D06E8" w:rsidRPr="003B1BDD">
        <w:rPr>
          <w:rFonts w:ascii="Times" w:hAnsi="Times" w:cs="Times"/>
          <w:bCs/>
          <w:sz w:val="20"/>
          <w:szCs w:val="20"/>
        </w:rPr>
        <w:t>результаты по диагностике Н.В. Шайдуровой</w:t>
      </w:r>
    </w:p>
    <w:p w:rsidR="006D06E8" w:rsidRPr="003B1BDD" w:rsidRDefault="00D403EE" w:rsidP="0028766A">
      <w:pPr>
        <w:spacing w:after="170" w:line="240" w:lineRule="auto"/>
        <w:ind w:firstLine="284"/>
        <w:jc w:val="both"/>
        <w:rPr>
          <w:rFonts w:ascii="Times" w:hAnsi="Times" w:cs="Times"/>
          <w:bCs/>
          <w:sz w:val="20"/>
          <w:szCs w:val="20"/>
        </w:rPr>
      </w:pPr>
      <m:oMath>
        <m:sSub>
          <m:sSubPr>
            <m:ctrlPr>
              <w:rPr>
                <w:rFonts w:ascii="Cambria Math" w:hAnsi="Cambria Math" w:cs="Times"/>
                <w:bCs/>
                <w:i/>
                <w:sz w:val="20"/>
                <w:szCs w:val="20"/>
              </w:rPr>
            </m:ctrlPr>
          </m:sSubPr>
          <m:e>
            <m:r>
              <w:rPr>
                <w:rFonts w:ascii="Cambria Math" w:hAnsi="Cambria Math" w:cs="Times"/>
                <w:sz w:val="20"/>
                <w:szCs w:val="20"/>
              </w:rPr>
              <m:t>t</m:t>
            </m:r>
          </m:e>
          <m:sub>
            <m:r>
              <w:rPr>
                <w:rFonts w:ascii="Cambria Math" w:hAnsi="Cambria Math" w:cs="Times"/>
                <w:sz w:val="20"/>
                <w:szCs w:val="20"/>
              </w:rPr>
              <m:t>общ</m:t>
            </m:r>
          </m:sub>
        </m:sSub>
      </m:oMath>
      <w:r w:rsidR="006D06E8" w:rsidRPr="003B1BDD">
        <w:rPr>
          <w:rFonts w:ascii="Times" w:hAnsi="Times" w:cs="Times"/>
          <w:bCs/>
          <w:sz w:val="20"/>
          <w:szCs w:val="20"/>
        </w:rPr>
        <w:t xml:space="preserve"> – результаты по общим баллам по всем трем методикам.</w:t>
      </w:r>
    </w:p>
    <w:p w:rsidR="006D06E8" w:rsidRPr="003B1BDD" w:rsidRDefault="00D403EE" w:rsidP="003B1BDD">
      <w:pPr>
        <w:spacing w:after="0" w:line="240" w:lineRule="auto"/>
        <w:ind w:firstLine="284"/>
        <w:jc w:val="both"/>
        <w:rPr>
          <w:rFonts w:ascii="Times" w:hAnsi="Times" w:cs="Times"/>
          <w:sz w:val="20"/>
          <w:szCs w:val="20"/>
          <w:lang w:val="en-US"/>
        </w:rPr>
      </w:pPr>
      <m:oMathPara>
        <m:oMath>
          <m:sSub>
            <m:sSubPr>
              <m:ctrlPr>
                <w:rPr>
                  <w:rFonts w:ascii="Cambria Math" w:hAnsi="Cambria Math" w:cs="Times"/>
                  <w:i/>
                  <w:sz w:val="20"/>
                  <w:szCs w:val="20"/>
                  <w:lang w:val="en-US"/>
                </w:rPr>
              </m:ctrlPr>
            </m:sSubPr>
            <m:e>
              <m:r>
                <w:rPr>
                  <w:rFonts w:ascii="Cambria Math" w:hAnsi="Cambria Math" w:cs="Times"/>
                  <w:sz w:val="20"/>
                  <w:szCs w:val="20"/>
                  <w:lang w:val="en-US"/>
                </w:rPr>
                <m:t>t</m:t>
              </m:r>
            </m:e>
            <m:sub>
              <m:r>
                <w:rPr>
                  <w:rFonts w:ascii="Cambria Math" w:hAnsi="Cambria Math" w:cs="Times"/>
                  <w:sz w:val="20"/>
                  <w:szCs w:val="20"/>
                  <w:lang w:val="en-US"/>
                </w:rPr>
                <m:t>1</m:t>
              </m:r>
            </m:sub>
          </m:sSub>
          <m:r>
            <m:rPr>
              <m:sty m:val="p"/>
            </m:rPr>
            <w:rPr>
              <w:rFonts w:ascii="Cambria Math" w:hAnsi="Cambria Math" w:cs="Times"/>
              <w:sz w:val="20"/>
              <w:szCs w:val="20"/>
            </w:rPr>
            <m:t>=</m:t>
          </m:r>
          <m:f>
            <m:fPr>
              <m:ctrlPr>
                <w:rPr>
                  <w:rFonts w:ascii="Cambria Math" w:hAnsi="Cambria Math" w:cs="Times"/>
                  <w:sz w:val="20"/>
                  <w:szCs w:val="20"/>
                  <w:lang w:val="en-US"/>
                </w:rPr>
              </m:ctrlPr>
            </m:fPr>
            <m:num>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1,6</m:t>
                  </m:r>
                </m:e>
                <m:sub>
                  <m:r>
                    <w:rPr>
                      <w:rFonts w:ascii="Cambria Math" w:hAnsi="Cambria Math" w:cs="Times"/>
                      <w:sz w:val="20"/>
                      <w:szCs w:val="20"/>
                    </w:rPr>
                    <m:t>1</m:t>
                  </m:r>
                </m:sub>
              </m:sSub>
              <m:r>
                <w:rPr>
                  <w:rFonts w:ascii="Cambria Math" w:hAnsi="Cambria Math" w:cs="Times"/>
                  <w:sz w:val="20"/>
                  <w:szCs w:val="20"/>
                </w:rPr>
                <m:t xml:space="preserve">- </m:t>
              </m:r>
              <m:sSub>
                <m:sSubPr>
                  <m:ctrlPr>
                    <w:rPr>
                      <w:rFonts w:ascii="Cambria Math" w:hAnsi="Cambria Math" w:cs="Times"/>
                      <w:i/>
                      <w:sz w:val="20"/>
                      <w:szCs w:val="20"/>
                    </w:rPr>
                  </m:ctrlPr>
                </m:sSubPr>
                <m:e>
                  <m:r>
                    <w:rPr>
                      <w:rFonts w:ascii="Cambria Math" w:hAnsi="Cambria Math" w:cs="Times"/>
                      <w:sz w:val="20"/>
                      <w:szCs w:val="20"/>
                    </w:rPr>
                    <m:t>2,1</m:t>
                  </m:r>
                </m:e>
                <m:sub>
                  <m:r>
                    <w:rPr>
                      <w:rFonts w:ascii="Cambria Math" w:hAnsi="Cambria Math" w:cs="Times"/>
                      <w:sz w:val="20"/>
                      <w:szCs w:val="20"/>
                    </w:rPr>
                    <m:t>2</m:t>
                  </m:r>
                </m:sub>
              </m:sSub>
              <m:r>
                <w:rPr>
                  <w:rFonts w:ascii="Cambria Math" w:hAnsi="Cambria Math" w:cs="Times"/>
                  <w:sz w:val="20"/>
                  <w:szCs w:val="20"/>
                </w:rPr>
                <m:t>|</m:t>
              </m:r>
            </m:num>
            <m:den>
              <m:rad>
                <m:radPr>
                  <m:degHide m:val="1"/>
                  <m:ctrlPr>
                    <w:rPr>
                      <w:rFonts w:ascii="Cambria Math" w:hAnsi="Cambria Math" w:cs="Times"/>
                      <w:i/>
                      <w:sz w:val="20"/>
                      <w:szCs w:val="20"/>
                      <w:lang w:val="en-US"/>
                    </w:rPr>
                  </m:ctrlPr>
                </m:radPr>
                <m:deg/>
                <m:e>
                  <m:sSubSup>
                    <m:sSubSupPr>
                      <m:ctrlPr>
                        <w:rPr>
                          <w:rFonts w:ascii="Cambria Math" w:hAnsi="Cambria Math" w:cs="Times"/>
                          <w:i/>
                          <w:sz w:val="20"/>
                          <w:szCs w:val="20"/>
                        </w:rPr>
                      </m:ctrlPr>
                    </m:sSubSupPr>
                    <m:e>
                      <m:r>
                        <w:rPr>
                          <w:rFonts w:ascii="Cambria Math" w:hAnsi="Cambria Math" w:cs="Times"/>
                          <w:sz w:val="20"/>
                          <w:szCs w:val="20"/>
                        </w:rPr>
                        <m:t>0,07</m:t>
                      </m:r>
                    </m:e>
                    <m:sub>
                      <m:r>
                        <w:rPr>
                          <w:rFonts w:ascii="Cambria Math" w:hAnsi="Cambria Math" w:cs="Times"/>
                          <w:sz w:val="20"/>
                          <w:szCs w:val="20"/>
                        </w:rPr>
                        <m:t>1</m:t>
                      </m:r>
                    </m:sub>
                    <m:sup>
                      <m:r>
                        <w:rPr>
                          <w:rFonts w:ascii="Cambria Math" w:hAnsi="Cambria Math" w:cs="Times"/>
                          <w:sz w:val="20"/>
                          <w:szCs w:val="20"/>
                        </w:rPr>
                        <m:t>2</m:t>
                      </m:r>
                    </m:sup>
                  </m:sSubSup>
                  <m:r>
                    <w:rPr>
                      <w:rFonts w:ascii="Cambria Math" w:hAnsi="Cambria Math" w:cs="Times"/>
                      <w:sz w:val="20"/>
                      <w:szCs w:val="20"/>
                    </w:rPr>
                    <m:t>+</m:t>
                  </m:r>
                  <m:sSubSup>
                    <m:sSubSupPr>
                      <m:ctrlPr>
                        <w:rPr>
                          <w:rFonts w:ascii="Cambria Math" w:hAnsi="Cambria Math" w:cs="Times"/>
                          <w:i/>
                          <w:sz w:val="20"/>
                          <w:szCs w:val="20"/>
                          <w:lang w:val="en-US"/>
                        </w:rPr>
                      </m:ctrlPr>
                    </m:sSubSupPr>
                    <m:e>
                      <m:r>
                        <w:rPr>
                          <w:rFonts w:ascii="Cambria Math" w:hAnsi="Cambria Math" w:cs="Times"/>
                          <w:sz w:val="20"/>
                          <w:szCs w:val="20"/>
                          <w:lang w:val="en-US"/>
                        </w:rPr>
                        <m:t>0</m:t>
                      </m:r>
                      <m:r>
                        <w:rPr>
                          <w:rFonts w:ascii="Cambria Math" w:hAnsi="Cambria Math" w:cs="Times"/>
                          <w:sz w:val="20"/>
                          <w:szCs w:val="20"/>
                        </w:rPr>
                        <m:t>,2</m:t>
                      </m:r>
                    </m:e>
                    <m:sub>
                      <m:r>
                        <w:rPr>
                          <w:rFonts w:ascii="Cambria Math" w:hAnsi="Cambria Math" w:cs="Times"/>
                          <w:sz w:val="20"/>
                          <w:szCs w:val="20"/>
                        </w:rPr>
                        <m:t>2</m:t>
                      </m:r>
                    </m:sub>
                    <m:sup>
                      <m:r>
                        <w:rPr>
                          <w:rFonts w:ascii="Cambria Math" w:hAnsi="Cambria Math" w:cs="Times"/>
                          <w:sz w:val="20"/>
                          <w:szCs w:val="20"/>
                        </w:rPr>
                        <m:t>2</m:t>
                      </m:r>
                    </m:sup>
                  </m:sSubSup>
                </m:e>
              </m:rad>
            </m:den>
          </m:f>
          <m:r>
            <w:rPr>
              <w:rFonts w:ascii="Cambria Math" w:hAnsi="Cambria Math" w:cs="Times"/>
              <w:sz w:val="20"/>
              <w:szCs w:val="20"/>
              <w:lang w:val="en-US"/>
            </w:rPr>
            <m:t>=</m:t>
          </m:r>
          <m:f>
            <m:fPr>
              <m:ctrlPr>
                <w:rPr>
                  <w:rFonts w:ascii="Cambria Math" w:hAnsi="Cambria Math" w:cs="Times"/>
                  <w:i/>
                  <w:sz w:val="20"/>
                  <w:szCs w:val="20"/>
                  <w:lang w:val="en-US"/>
                </w:rPr>
              </m:ctrlPr>
            </m:fPr>
            <m:num>
              <m:r>
                <w:rPr>
                  <w:rFonts w:ascii="Cambria Math" w:hAnsi="Cambria Math" w:cs="Times"/>
                  <w:sz w:val="20"/>
                  <w:szCs w:val="20"/>
                  <w:lang w:val="en-US"/>
                </w:rPr>
                <m:t>0,5</m:t>
              </m:r>
            </m:num>
            <m:den>
              <m:r>
                <w:rPr>
                  <w:rFonts w:ascii="Cambria Math" w:hAnsi="Cambria Math" w:cs="Times"/>
                  <w:sz w:val="20"/>
                  <w:szCs w:val="20"/>
                  <w:lang w:val="en-US"/>
                </w:rPr>
                <m:t>0,2</m:t>
              </m:r>
            </m:den>
          </m:f>
          <m:r>
            <w:rPr>
              <w:rFonts w:ascii="Cambria Math" w:hAnsi="Cambria Math" w:cs="Times"/>
              <w:sz w:val="20"/>
              <w:szCs w:val="20"/>
              <w:lang w:val="en-US"/>
            </w:rPr>
            <m:t>=2,5</m:t>
          </m:r>
        </m:oMath>
      </m:oMathPara>
    </w:p>
    <w:p w:rsidR="006D06E8" w:rsidRPr="003B1BDD" w:rsidRDefault="00D403EE" w:rsidP="003B1BDD">
      <w:pPr>
        <w:spacing w:after="0" w:line="240" w:lineRule="auto"/>
        <w:ind w:firstLine="284"/>
        <w:jc w:val="both"/>
        <w:rPr>
          <w:rFonts w:ascii="Times" w:hAnsi="Times" w:cs="Times"/>
          <w:sz w:val="20"/>
          <w:szCs w:val="20"/>
          <w:lang w:val="en-US"/>
        </w:rPr>
      </w:pPr>
      <m:oMathPara>
        <m:oMath>
          <m:sSub>
            <m:sSubPr>
              <m:ctrlPr>
                <w:rPr>
                  <w:rFonts w:ascii="Cambria Math" w:hAnsi="Cambria Math" w:cs="Times"/>
                  <w:i/>
                  <w:sz w:val="20"/>
                  <w:szCs w:val="20"/>
                  <w:lang w:val="en-US"/>
                </w:rPr>
              </m:ctrlPr>
            </m:sSubPr>
            <m:e>
              <m:r>
                <w:rPr>
                  <w:rFonts w:ascii="Cambria Math" w:hAnsi="Cambria Math" w:cs="Times"/>
                  <w:sz w:val="20"/>
                  <w:szCs w:val="20"/>
                  <w:lang w:val="en-US"/>
                </w:rPr>
                <m:t>t</m:t>
              </m:r>
            </m:e>
            <m:sub>
              <m:r>
                <w:rPr>
                  <w:rFonts w:ascii="Cambria Math" w:hAnsi="Cambria Math" w:cs="Times"/>
                  <w:sz w:val="20"/>
                  <w:szCs w:val="20"/>
                  <w:lang w:val="en-US"/>
                </w:rPr>
                <m:t>2</m:t>
              </m:r>
            </m:sub>
          </m:sSub>
          <m:r>
            <m:rPr>
              <m:sty m:val="p"/>
            </m:rPr>
            <w:rPr>
              <w:rFonts w:ascii="Cambria Math" w:hAnsi="Cambria Math" w:cs="Times"/>
              <w:sz w:val="20"/>
              <w:szCs w:val="20"/>
            </w:rPr>
            <m:t>=</m:t>
          </m:r>
          <m:f>
            <m:fPr>
              <m:ctrlPr>
                <w:rPr>
                  <w:rFonts w:ascii="Cambria Math" w:hAnsi="Cambria Math" w:cs="Times"/>
                  <w:sz w:val="20"/>
                  <w:szCs w:val="20"/>
                  <w:lang w:val="en-US"/>
                </w:rPr>
              </m:ctrlPr>
            </m:fPr>
            <m:num>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1,7</m:t>
                  </m:r>
                </m:e>
                <m:sub>
                  <m:r>
                    <w:rPr>
                      <w:rFonts w:ascii="Cambria Math" w:hAnsi="Cambria Math" w:cs="Times"/>
                      <w:sz w:val="20"/>
                      <w:szCs w:val="20"/>
                    </w:rPr>
                    <m:t>1</m:t>
                  </m:r>
                </m:sub>
              </m:sSub>
              <m:r>
                <w:rPr>
                  <w:rFonts w:ascii="Cambria Math" w:hAnsi="Cambria Math" w:cs="Times"/>
                  <w:sz w:val="20"/>
                  <w:szCs w:val="20"/>
                </w:rPr>
                <m:t xml:space="preserve">- </m:t>
              </m:r>
              <m:sSub>
                <m:sSubPr>
                  <m:ctrlPr>
                    <w:rPr>
                      <w:rFonts w:ascii="Cambria Math" w:hAnsi="Cambria Math" w:cs="Times"/>
                      <w:i/>
                      <w:sz w:val="20"/>
                      <w:szCs w:val="20"/>
                    </w:rPr>
                  </m:ctrlPr>
                </m:sSubPr>
                <m:e>
                  <m:r>
                    <w:rPr>
                      <w:rFonts w:ascii="Cambria Math" w:hAnsi="Cambria Math" w:cs="Times"/>
                      <w:sz w:val="20"/>
                      <w:szCs w:val="20"/>
                    </w:rPr>
                    <m:t>2,4</m:t>
                  </m:r>
                </m:e>
                <m:sub>
                  <m:r>
                    <w:rPr>
                      <w:rFonts w:ascii="Cambria Math" w:hAnsi="Cambria Math" w:cs="Times"/>
                      <w:sz w:val="20"/>
                      <w:szCs w:val="20"/>
                    </w:rPr>
                    <m:t>2</m:t>
                  </m:r>
                </m:sub>
              </m:sSub>
              <m:r>
                <w:rPr>
                  <w:rFonts w:ascii="Cambria Math" w:hAnsi="Cambria Math" w:cs="Times"/>
                  <w:sz w:val="20"/>
                  <w:szCs w:val="20"/>
                </w:rPr>
                <m:t>|</m:t>
              </m:r>
            </m:num>
            <m:den>
              <m:rad>
                <m:radPr>
                  <m:degHide m:val="1"/>
                  <m:ctrlPr>
                    <w:rPr>
                      <w:rFonts w:ascii="Cambria Math" w:hAnsi="Cambria Math" w:cs="Times"/>
                      <w:i/>
                      <w:sz w:val="20"/>
                      <w:szCs w:val="20"/>
                      <w:lang w:val="en-US"/>
                    </w:rPr>
                  </m:ctrlPr>
                </m:radPr>
                <m:deg/>
                <m:e>
                  <m:sSubSup>
                    <m:sSubSupPr>
                      <m:ctrlPr>
                        <w:rPr>
                          <w:rFonts w:ascii="Cambria Math" w:hAnsi="Cambria Math" w:cs="Times"/>
                          <w:i/>
                          <w:sz w:val="20"/>
                          <w:szCs w:val="20"/>
                        </w:rPr>
                      </m:ctrlPr>
                    </m:sSubSupPr>
                    <m:e>
                      <m:r>
                        <w:rPr>
                          <w:rFonts w:ascii="Cambria Math" w:hAnsi="Cambria Math" w:cs="Times"/>
                          <w:sz w:val="20"/>
                          <w:szCs w:val="20"/>
                        </w:rPr>
                        <m:t>0,07</m:t>
                      </m:r>
                    </m:e>
                    <m:sub>
                      <m:r>
                        <w:rPr>
                          <w:rFonts w:ascii="Cambria Math" w:hAnsi="Cambria Math" w:cs="Times"/>
                          <w:sz w:val="20"/>
                          <w:szCs w:val="20"/>
                        </w:rPr>
                        <m:t>1</m:t>
                      </m:r>
                    </m:sub>
                    <m:sup>
                      <m:r>
                        <w:rPr>
                          <w:rFonts w:ascii="Cambria Math" w:hAnsi="Cambria Math" w:cs="Times"/>
                          <w:sz w:val="20"/>
                          <w:szCs w:val="20"/>
                        </w:rPr>
                        <m:t>2</m:t>
                      </m:r>
                    </m:sup>
                  </m:sSubSup>
                  <m:r>
                    <w:rPr>
                      <w:rFonts w:ascii="Cambria Math" w:hAnsi="Cambria Math" w:cs="Times"/>
                      <w:sz w:val="20"/>
                      <w:szCs w:val="20"/>
                    </w:rPr>
                    <m:t>+</m:t>
                  </m:r>
                  <m:sSubSup>
                    <m:sSubSupPr>
                      <m:ctrlPr>
                        <w:rPr>
                          <w:rFonts w:ascii="Cambria Math" w:hAnsi="Cambria Math" w:cs="Times"/>
                          <w:i/>
                          <w:sz w:val="20"/>
                          <w:szCs w:val="20"/>
                          <w:lang w:val="en-US"/>
                        </w:rPr>
                      </m:ctrlPr>
                    </m:sSubSupPr>
                    <m:e>
                      <m:r>
                        <w:rPr>
                          <w:rFonts w:ascii="Cambria Math" w:hAnsi="Cambria Math" w:cs="Times"/>
                          <w:sz w:val="20"/>
                          <w:szCs w:val="20"/>
                          <w:lang w:val="en-US"/>
                        </w:rPr>
                        <m:t>0</m:t>
                      </m:r>
                      <m:r>
                        <w:rPr>
                          <w:rFonts w:ascii="Cambria Math" w:hAnsi="Cambria Math" w:cs="Times"/>
                          <w:sz w:val="20"/>
                          <w:szCs w:val="20"/>
                        </w:rPr>
                        <m:t>,13</m:t>
                      </m:r>
                    </m:e>
                    <m:sub>
                      <m:r>
                        <w:rPr>
                          <w:rFonts w:ascii="Cambria Math" w:hAnsi="Cambria Math" w:cs="Times"/>
                          <w:sz w:val="20"/>
                          <w:szCs w:val="20"/>
                        </w:rPr>
                        <m:t>2</m:t>
                      </m:r>
                    </m:sub>
                    <m:sup>
                      <m:r>
                        <w:rPr>
                          <w:rFonts w:ascii="Cambria Math" w:hAnsi="Cambria Math" w:cs="Times"/>
                          <w:sz w:val="20"/>
                          <w:szCs w:val="20"/>
                        </w:rPr>
                        <m:t>2</m:t>
                      </m:r>
                    </m:sup>
                  </m:sSubSup>
                </m:e>
              </m:rad>
            </m:den>
          </m:f>
          <m:r>
            <w:rPr>
              <w:rFonts w:ascii="Cambria Math" w:hAnsi="Cambria Math" w:cs="Times"/>
              <w:sz w:val="20"/>
              <w:szCs w:val="20"/>
              <w:lang w:val="en-US"/>
            </w:rPr>
            <m:t>=</m:t>
          </m:r>
          <m:f>
            <m:fPr>
              <m:ctrlPr>
                <w:rPr>
                  <w:rFonts w:ascii="Cambria Math" w:hAnsi="Cambria Math" w:cs="Times"/>
                  <w:i/>
                  <w:sz w:val="20"/>
                  <w:szCs w:val="20"/>
                  <w:lang w:val="en-US"/>
                </w:rPr>
              </m:ctrlPr>
            </m:fPr>
            <m:num>
              <m:r>
                <w:rPr>
                  <w:rFonts w:ascii="Cambria Math" w:hAnsi="Cambria Math" w:cs="Times"/>
                  <w:sz w:val="20"/>
                  <w:szCs w:val="20"/>
                  <w:lang w:val="en-US"/>
                </w:rPr>
                <m:t>0,7</m:t>
              </m:r>
            </m:num>
            <m:den>
              <m:r>
                <w:rPr>
                  <w:rFonts w:ascii="Cambria Math" w:hAnsi="Cambria Math" w:cs="Times"/>
                  <w:sz w:val="20"/>
                  <w:szCs w:val="20"/>
                  <w:lang w:val="en-US"/>
                </w:rPr>
                <m:t>0,2</m:t>
              </m:r>
            </m:den>
          </m:f>
          <m:r>
            <w:rPr>
              <w:rFonts w:ascii="Cambria Math" w:hAnsi="Cambria Math" w:cs="Times"/>
              <w:sz w:val="20"/>
              <w:szCs w:val="20"/>
              <w:lang w:val="en-US"/>
            </w:rPr>
            <m:t>=3,5</m:t>
          </m:r>
        </m:oMath>
      </m:oMathPara>
    </w:p>
    <w:p w:rsidR="006D06E8" w:rsidRPr="003B1BDD" w:rsidRDefault="00D403EE" w:rsidP="003B1BDD">
      <w:pPr>
        <w:spacing w:after="0" w:line="240" w:lineRule="auto"/>
        <w:ind w:firstLine="284"/>
        <w:jc w:val="both"/>
        <w:rPr>
          <w:rFonts w:ascii="Times" w:hAnsi="Times" w:cs="Times"/>
          <w:sz w:val="20"/>
          <w:szCs w:val="20"/>
        </w:rPr>
      </w:pPr>
      <m:oMathPara>
        <m:oMath>
          <m:sSub>
            <m:sSubPr>
              <m:ctrlPr>
                <w:rPr>
                  <w:rFonts w:ascii="Cambria Math" w:hAnsi="Cambria Math" w:cs="Times"/>
                  <w:i/>
                  <w:sz w:val="20"/>
                  <w:szCs w:val="20"/>
                  <w:lang w:val="en-US"/>
                </w:rPr>
              </m:ctrlPr>
            </m:sSubPr>
            <m:e>
              <m:r>
                <w:rPr>
                  <w:rFonts w:ascii="Cambria Math" w:hAnsi="Cambria Math" w:cs="Times"/>
                  <w:sz w:val="20"/>
                  <w:szCs w:val="20"/>
                  <w:lang w:val="en-US"/>
                </w:rPr>
                <m:t>t</m:t>
              </m:r>
            </m:e>
            <m:sub>
              <m:r>
                <w:rPr>
                  <w:rFonts w:ascii="Cambria Math" w:hAnsi="Cambria Math" w:cs="Times"/>
                  <w:sz w:val="20"/>
                  <w:szCs w:val="20"/>
                  <w:lang w:val="en-US"/>
                </w:rPr>
                <m:t>3</m:t>
              </m:r>
            </m:sub>
          </m:sSub>
          <m:r>
            <m:rPr>
              <m:sty m:val="p"/>
            </m:rPr>
            <w:rPr>
              <w:rFonts w:ascii="Cambria Math" w:hAnsi="Cambria Math" w:cs="Times"/>
              <w:sz w:val="20"/>
              <w:szCs w:val="20"/>
            </w:rPr>
            <m:t>=</m:t>
          </m:r>
          <m:f>
            <m:fPr>
              <m:ctrlPr>
                <w:rPr>
                  <w:rFonts w:ascii="Cambria Math" w:hAnsi="Cambria Math" w:cs="Times"/>
                  <w:sz w:val="20"/>
                  <w:szCs w:val="20"/>
                  <w:lang w:val="en-US"/>
                </w:rPr>
              </m:ctrlPr>
            </m:fPr>
            <m:num>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1,3</m:t>
                  </m:r>
                </m:e>
                <m:sub>
                  <m:r>
                    <w:rPr>
                      <w:rFonts w:ascii="Cambria Math" w:hAnsi="Cambria Math" w:cs="Times"/>
                      <w:sz w:val="20"/>
                      <w:szCs w:val="20"/>
                    </w:rPr>
                    <m:t>1</m:t>
                  </m:r>
                </m:sub>
              </m:sSub>
              <m:r>
                <w:rPr>
                  <w:rFonts w:ascii="Cambria Math" w:hAnsi="Cambria Math" w:cs="Times"/>
                  <w:sz w:val="20"/>
                  <w:szCs w:val="20"/>
                </w:rPr>
                <m:t xml:space="preserve">- </m:t>
              </m:r>
              <m:sSub>
                <m:sSubPr>
                  <m:ctrlPr>
                    <w:rPr>
                      <w:rFonts w:ascii="Cambria Math" w:hAnsi="Cambria Math" w:cs="Times"/>
                      <w:i/>
                      <w:sz w:val="20"/>
                      <w:szCs w:val="20"/>
                    </w:rPr>
                  </m:ctrlPr>
                </m:sSubPr>
                <m:e>
                  <m:r>
                    <w:rPr>
                      <w:rFonts w:ascii="Cambria Math" w:hAnsi="Cambria Math" w:cs="Times"/>
                      <w:sz w:val="20"/>
                      <w:szCs w:val="20"/>
                    </w:rPr>
                    <m:t>2</m:t>
                  </m:r>
                </m:e>
                <m:sub>
                  <m:r>
                    <w:rPr>
                      <w:rFonts w:ascii="Cambria Math" w:hAnsi="Cambria Math" w:cs="Times"/>
                      <w:sz w:val="20"/>
                      <w:szCs w:val="20"/>
                    </w:rPr>
                    <m:t>2</m:t>
                  </m:r>
                </m:sub>
              </m:sSub>
              <m:r>
                <w:rPr>
                  <w:rFonts w:ascii="Cambria Math" w:hAnsi="Cambria Math" w:cs="Times"/>
                  <w:sz w:val="20"/>
                  <w:szCs w:val="20"/>
                </w:rPr>
                <m:t>|</m:t>
              </m:r>
            </m:num>
            <m:den>
              <m:rad>
                <m:radPr>
                  <m:degHide m:val="1"/>
                  <m:ctrlPr>
                    <w:rPr>
                      <w:rFonts w:ascii="Cambria Math" w:hAnsi="Cambria Math" w:cs="Times"/>
                      <w:i/>
                      <w:sz w:val="20"/>
                      <w:szCs w:val="20"/>
                      <w:lang w:val="en-US"/>
                    </w:rPr>
                  </m:ctrlPr>
                </m:radPr>
                <m:deg/>
                <m:e>
                  <m:sSubSup>
                    <m:sSubSupPr>
                      <m:ctrlPr>
                        <w:rPr>
                          <w:rFonts w:ascii="Cambria Math" w:hAnsi="Cambria Math" w:cs="Times"/>
                          <w:i/>
                          <w:sz w:val="20"/>
                          <w:szCs w:val="20"/>
                        </w:rPr>
                      </m:ctrlPr>
                    </m:sSubSupPr>
                    <m:e>
                      <m:r>
                        <w:rPr>
                          <w:rFonts w:ascii="Cambria Math" w:hAnsi="Cambria Math" w:cs="Times"/>
                          <w:sz w:val="20"/>
                          <w:szCs w:val="20"/>
                        </w:rPr>
                        <m:t>0,1</m:t>
                      </m:r>
                    </m:e>
                    <m:sub>
                      <m:r>
                        <w:rPr>
                          <w:rFonts w:ascii="Cambria Math" w:hAnsi="Cambria Math" w:cs="Times"/>
                          <w:sz w:val="20"/>
                          <w:szCs w:val="20"/>
                        </w:rPr>
                        <m:t>1</m:t>
                      </m:r>
                    </m:sub>
                    <m:sup>
                      <m:r>
                        <w:rPr>
                          <w:rFonts w:ascii="Cambria Math" w:hAnsi="Cambria Math" w:cs="Times"/>
                          <w:sz w:val="20"/>
                          <w:szCs w:val="20"/>
                        </w:rPr>
                        <m:t>2</m:t>
                      </m:r>
                    </m:sup>
                  </m:sSubSup>
                  <m:r>
                    <w:rPr>
                      <w:rFonts w:ascii="Cambria Math" w:hAnsi="Cambria Math" w:cs="Times"/>
                      <w:sz w:val="20"/>
                      <w:szCs w:val="20"/>
                    </w:rPr>
                    <m:t>+</m:t>
                  </m:r>
                  <m:sSubSup>
                    <m:sSubSupPr>
                      <m:ctrlPr>
                        <w:rPr>
                          <w:rFonts w:ascii="Cambria Math" w:hAnsi="Cambria Math" w:cs="Times"/>
                          <w:i/>
                          <w:sz w:val="20"/>
                          <w:szCs w:val="20"/>
                          <w:lang w:val="en-US"/>
                        </w:rPr>
                      </m:ctrlPr>
                    </m:sSubSupPr>
                    <m:e>
                      <m:r>
                        <w:rPr>
                          <w:rFonts w:ascii="Cambria Math" w:hAnsi="Cambria Math" w:cs="Times"/>
                          <w:sz w:val="20"/>
                          <w:szCs w:val="20"/>
                          <w:lang w:val="en-US"/>
                        </w:rPr>
                        <m:t>0</m:t>
                      </m:r>
                      <m:r>
                        <w:rPr>
                          <w:rFonts w:ascii="Cambria Math" w:hAnsi="Cambria Math" w:cs="Times"/>
                          <w:sz w:val="20"/>
                          <w:szCs w:val="20"/>
                        </w:rPr>
                        <m:t>,3</m:t>
                      </m:r>
                    </m:e>
                    <m:sub>
                      <m:r>
                        <w:rPr>
                          <w:rFonts w:ascii="Cambria Math" w:hAnsi="Cambria Math" w:cs="Times"/>
                          <w:sz w:val="20"/>
                          <w:szCs w:val="20"/>
                        </w:rPr>
                        <m:t>2</m:t>
                      </m:r>
                    </m:sub>
                    <m:sup>
                      <m:r>
                        <w:rPr>
                          <w:rFonts w:ascii="Cambria Math" w:hAnsi="Cambria Math" w:cs="Times"/>
                          <w:sz w:val="20"/>
                          <w:szCs w:val="20"/>
                        </w:rPr>
                        <m:t>2</m:t>
                      </m:r>
                    </m:sup>
                  </m:sSubSup>
                </m:e>
              </m:rad>
            </m:den>
          </m:f>
          <m:r>
            <w:rPr>
              <w:rFonts w:ascii="Cambria Math" w:hAnsi="Cambria Math" w:cs="Times"/>
              <w:sz w:val="20"/>
              <w:szCs w:val="20"/>
              <w:lang w:val="en-US"/>
            </w:rPr>
            <m:t>=</m:t>
          </m:r>
          <m:f>
            <m:fPr>
              <m:ctrlPr>
                <w:rPr>
                  <w:rFonts w:ascii="Cambria Math" w:hAnsi="Cambria Math" w:cs="Times"/>
                  <w:i/>
                  <w:sz w:val="20"/>
                  <w:szCs w:val="20"/>
                  <w:lang w:val="en-US"/>
                </w:rPr>
              </m:ctrlPr>
            </m:fPr>
            <m:num>
              <m:r>
                <w:rPr>
                  <w:rFonts w:ascii="Cambria Math" w:hAnsi="Cambria Math" w:cs="Times"/>
                  <w:sz w:val="20"/>
                  <w:szCs w:val="20"/>
                  <w:lang w:val="en-US"/>
                </w:rPr>
                <m:t>0,7</m:t>
              </m:r>
            </m:num>
            <m:den>
              <m:r>
                <w:rPr>
                  <w:rFonts w:ascii="Cambria Math" w:hAnsi="Cambria Math" w:cs="Times"/>
                  <w:sz w:val="20"/>
                  <w:szCs w:val="20"/>
                  <w:lang w:val="en-US"/>
                </w:rPr>
                <m:t>0,3</m:t>
              </m:r>
            </m:den>
          </m:f>
          <m:r>
            <w:rPr>
              <w:rFonts w:ascii="Cambria Math" w:hAnsi="Cambria Math" w:cs="Times"/>
              <w:sz w:val="20"/>
              <w:szCs w:val="20"/>
              <w:lang w:val="en-US"/>
            </w:rPr>
            <m:t>=2,5</m:t>
          </m:r>
        </m:oMath>
      </m:oMathPara>
    </w:p>
    <w:p w:rsidR="006D06E8" w:rsidRPr="003B1BDD" w:rsidRDefault="00D403EE" w:rsidP="003B1BDD">
      <w:pPr>
        <w:spacing w:after="0" w:line="240" w:lineRule="auto"/>
        <w:ind w:firstLine="284"/>
        <w:jc w:val="both"/>
        <w:rPr>
          <w:rFonts w:ascii="Times" w:hAnsi="Times" w:cs="Times"/>
          <w:sz w:val="20"/>
          <w:szCs w:val="20"/>
        </w:rPr>
      </w:pPr>
      <m:oMathPara>
        <m:oMath>
          <m:sSub>
            <m:sSubPr>
              <m:ctrlPr>
                <w:rPr>
                  <w:rFonts w:ascii="Cambria Math" w:hAnsi="Cambria Math" w:cs="Times"/>
                  <w:i/>
                  <w:sz w:val="20"/>
                  <w:szCs w:val="20"/>
                  <w:lang w:val="en-US"/>
                </w:rPr>
              </m:ctrlPr>
            </m:sSubPr>
            <m:e>
              <m:r>
                <w:rPr>
                  <w:rFonts w:ascii="Cambria Math" w:hAnsi="Cambria Math" w:cs="Times"/>
                  <w:sz w:val="20"/>
                  <w:szCs w:val="20"/>
                  <w:lang w:val="en-US"/>
                </w:rPr>
                <m:t>t</m:t>
              </m:r>
            </m:e>
            <m:sub>
              <m:r>
                <w:rPr>
                  <w:rFonts w:ascii="Cambria Math" w:hAnsi="Cambria Math" w:cs="Times"/>
                  <w:sz w:val="20"/>
                  <w:szCs w:val="20"/>
                  <w:lang w:val="en-US"/>
                </w:rPr>
                <m:t>общ</m:t>
              </m:r>
            </m:sub>
          </m:sSub>
          <m:r>
            <m:rPr>
              <m:sty m:val="p"/>
            </m:rPr>
            <w:rPr>
              <w:rFonts w:ascii="Cambria Math" w:hAnsi="Cambria Math" w:cs="Times"/>
              <w:sz w:val="20"/>
              <w:szCs w:val="20"/>
            </w:rPr>
            <m:t>=</m:t>
          </m:r>
          <m:f>
            <m:fPr>
              <m:ctrlPr>
                <w:rPr>
                  <w:rFonts w:ascii="Cambria Math" w:hAnsi="Cambria Math" w:cs="Times"/>
                  <w:sz w:val="20"/>
                  <w:szCs w:val="20"/>
                  <w:lang w:val="en-US"/>
                </w:rPr>
              </m:ctrlPr>
            </m:fPr>
            <m:num>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1,5</m:t>
                  </m:r>
                </m:e>
                <m:sub>
                  <m:r>
                    <w:rPr>
                      <w:rFonts w:ascii="Cambria Math" w:hAnsi="Cambria Math" w:cs="Times"/>
                      <w:sz w:val="20"/>
                      <w:szCs w:val="20"/>
                    </w:rPr>
                    <m:t>1</m:t>
                  </m:r>
                </m:sub>
              </m:sSub>
              <m:r>
                <w:rPr>
                  <w:rFonts w:ascii="Cambria Math" w:hAnsi="Cambria Math" w:cs="Times"/>
                  <w:sz w:val="20"/>
                  <w:szCs w:val="20"/>
                </w:rPr>
                <m:t xml:space="preserve">- </m:t>
              </m:r>
              <m:sSub>
                <m:sSubPr>
                  <m:ctrlPr>
                    <w:rPr>
                      <w:rFonts w:ascii="Cambria Math" w:hAnsi="Cambria Math" w:cs="Times"/>
                      <w:i/>
                      <w:sz w:val="20"/>
                      <w:szCs w:val="20"/>
                    </w:rPr>
                  </m:ctrlPr>
                </m:sSubPr>
                <m:e>
                  <m:r>
                    <w:rPr>
                      <w:rFonts w:ascii="Cambria Math" w:hAnsi="Cambria Math" w:cs="Times"/>
                      <w:sz w:val="20"/>
                      <w:szCs w:val="20"/>
                    </w:rPr>
                    <m:t>2,1</m:t>
                  </m:r>
                </m:e>
                <m:sub>
                  <m:r>
                    <w:rPr>
                      <w:rFonts w:ascii="Cambria Math" w:hAnsi="Cambria Math" w:cs="Times"/>
                      <w:sz w:val="20"/>
                      <w:szCs w:val="20"/>
                    </w:rPr>
                    <m:t>2</m:t>
                  </m:r>
                </m:sub>
              </m:sSub>
              <m:r>
                <w:rPr>
                  <w:rFonts w:ascii="Cambria Math" w:hAnsi="Cambria Math" w:cs="Times"/>
                  <w:sz w:val="20"/>
                  <w:szCs w:val="20"/>
                </w:rPr>
                <m:t>|</m:t>
              </m:r>
            </m:num>
            <m:den>
              <m:rad>
                <m:radPr>
                  <m:degHide m:val="1"/>
                  <m:ctrlPr>
                    <w:rPr>
                      <w:rFonts w:ascii="Cambria Math" w:hAnsi="Cambria Math" w:cs="Times"/>
                      <w:i/>
                      <w:sz w:val="20"/>
                      <w:szCs w:val="20"/>
                      <w:lang w:val="en-US"/>
                    </w:rPr>
                  </m:ctrlPr>
                </m:radPr>
                <m:deg/>
                <m:e>
                  <m:sSubSup>
                    <m:sSubSupPr>
                      <m:ctrlPr>
                        <w:rPr>
                          <w:rFonts w:ascii="Cambria Math" w:hAnsi="Cambria Math" w:cs="Times"/>
                          <w:i/>
                          <w:sz w:val="20"/>
                          <w:szCs w:val="20"/>
                        </w:rPr>
                      </m:ctrlPr>
                    </m:sSubSupPr>
                    <m:e>
                      <m:r>
                        <w:rPr>
                          <w:rFonts w:ascii="Cambria Math" w:hAnsi="Cambria Math" w:cs="Times"/>
                          <w:sz w:val="20"/>
                          <w:szCs w:val="20"/>
                        </w:rPr>
                        <m:t>0,1</m:t>
                      </m:r>
                    </m:e>
                    <m:sub>
                      <m:r>
                        <w:rPr>
                          <w:rFonts w:ascii="Cambria Math" w:hAnsi="Cambria Math" w:cs="Times"/>
                          <w:sz w:val="20"/>
                          <w:szCs w:val="20"/>
                        </w:rPr>
                        <m:t>1</m:t>
                      </m:r>
                    </m:sub>
                    <m:sup>
                      <m:r>
                        <w:rPr>
                          <w:rFonts w:ascii="Cambria Math" w:hAnsi="Cambria Math" w:cs="Times"/>
                          <w:sz w:val="20"/>
                          <w:szCs w:val="20"/>
                        </w:rPr>
                        <m:t>2</m:t>
                      </m:r>
                    </m:sup>
                  </m:sSubSup>
                  <m:r>
                    <w:rPr>
                      <w:rFonts w:ascii="Cambria Math" w:hAnsi="Cambria Math" w:cs="Times"/>
                      <w:sz w:val="20"/>
                      <w:szCs w:val="20"/>
                    </w:rPr>
                    <m:t>+</m:t>
                  </m:r>
                  <m:sSubSup>
                    <m:sSubSupPr>
                      <m:ctrlPr>
                        <w:rPr>
                          <w:rFonts w:ascii="Cambria Math" w:hAnsi="Cambria Math" w:cs="Times"/>
                          <w:i/>
                          <w:sz w:val="20"/>
                          <w:szCs w:val="20"/>
                          <w:lang w:val="en-US"/>
                        </w:rPr>
                      </m:ctrlPr>
                    </m:sSubSupPr>
                    <m:e>
                      <m:r>
                        <w:rPr>
                          <w:rFonts w:ascii="Cambria Math" w:hAnsi="Cambria Math" w:cs="Times"/>
                          <w:sz w:val="20"/>
                          <w:szCs w:val="20"/>
                          <w:lang w:val="en-US"/>
                        </w:rPr>
                        <m:t>0</m:t>
                      </m:r>
                      <m:r>
                        <w:rPr>
                          <w:rFonts w:ascii="Cambria Math" w:hAnsi="Cambria Math" w:cs="Times"/>
                          <w:sz w:val="20"/>
                          <w:szCs w:val="20"/>
                        </w:rPr>
                        <m:t>,2</m:t>
                      </m:r>
                    </m:e>
                    <m:sub>
                      <m:r>
                        <w:rPr>
                          <w:rFonts w:ascii="Cambria Math" w:hAnsi="Cambria Math" w:cs="Times"/>
                          <w:sz w:val="20"/>
                          <w:szCs w:val="20"/>
                        </w:rPr>
                        <m:t>2</m:t>
                      </m:r>
                    </m:sub>
                    <m:sup>
                      <m:r>
                        <w:rPr>
                          <w:rFonts w:ascii="Cambria Math" w:hAnsi="Cambria Math" w:cs="Times"/>
                          <w:sz w:val="20"/>
                          <w:szCs w:val="20"/>
                        </w:rPr>
                        <m:t>2</m:t>
                      </m:r>
                    </m:sup>
                  </m:sSubSup>
                </m:e>
              </m:rad>
            </m:den>
          </m:f>
          <m:r>
            <w:rPr>
              <w:rFonts w:ascii="Cambria Math" w:hAnsi="Cambria Math" w:cs="Times"/>
              <w:sz w:val="20"/>
              <w:szCs w:val="20"/>
              <w:lang w:val="en-US"/>
            </w:rPr>
            <m:t>=</m:t>
          </m:r>
          <m:f>
            <m:fPr>
              <m:ctrlPr>
                <w:rPr>
                  <w:rFonts w:ascii="Cambria Math" w:hAnsi="Cambria Math" w:cs="Times"/>
                  <w:i/>
                  <w:sz w:val="20"/>
                  <w:szCs w:val="20"/>
                  <w:lang w:val="en-US"/>
                </w:rPr>
              </m:ctrlPr>
            </m:fPr>
            <m:num>
              <m:r>
                <w:rPr>
                  <w:rFonts w:ascii="Cambria Math" w:hAnsi="Cambria Math" w:cs="Times"/>
                  <w:sz w:val="20"/>
                  <w:szCs w:val="20"/>
                  <w:lang w:val="en-US"/>
                </w:rPr>
                <m:t>0,6</m:t>
              </m:r>
            </m:num>
            <m:den>
              <m:r>
                <w:rPr>
                  <w:rFonts w:ascii="Cambria Math" w:hAnsi="Cambria Math" w:cs="Times"/>
                  <w:sz w:val="20"/>
                  <w:szCs w:val="20"/>
                  <w:lang w:val="en-US"/>
                </w:rPr>
                <m:t>0,2</m:t>
              </m:r>
            </m:den>
          </m:f>
          <m:r>
            <w:rPr>
              <w:rFonts w:ascii="Cambria Math" w:hAnsi="Cambria Math" w:cs="Times"/>
              <w:sz w:val="20"/>
              <w:szCs w:val="20"/>
              <w:lang w:val="en-US"/>
            </w:rPr>
            <m:t>=3</m:t>
          </m:r>
        </m:oMath>
      </m:oMathPara>
    </w:p>
    <w:p w:rsidR="006D06E8" w:rsidRPr="003B1BDD" w:rsidRDefault="006D06E8" w:rsidP="0028766A">
      <w:pPr>
        <w:spacing w:before="170" w:after="0" w:line="240" w:lineRule="auto"/>
        <w:ind w:firstLine="284"/>
        <w:jc w:val="both"/>
        <w:rPr>
          <w:rFonts w:ascii="Times" w:hAnsi="Times" w:cs="Times"/>
          <w:i/>
          <w:sz w:val="20"/>
          <w:szCs w:val="20"/>
        </w:rPr>
      </w:pPr>
      <w:r w:rsidRPr="003B1BDD">
        <w:rPr>
          <w:rFonts w:ascii="Times" w:hAnsi="Times" w:cs="Times"/>
          <w:sz w:val="20"/>
          <w:szCs w:val="20"/>
        </w:rPr>
        <w:t xml:space="preserve">После расчета </w:t>
      </w:r>
      <w:r w:rsidRPr="003B1BDD">
        <w:rPr>
          <w:rFonts w:ascii="Times" w:hAnsi="Times" w:cs="Times"/>
          <w:i/>
          <w:sz w:val="20"/>
          <w:szCs w:val="20"/>
          <w:lang w:val="en-US"/>
        </w:rPr>
        <w:t>t</w:t>
      </w:r>
      <w:r w:rsidRPr="003B1BDD">
        <w:rPr>
          <w:rFonts w:ascii="Times" w:hAnsi="Times" w:cs="Times"/>
          <w:i/>
          <w:sz w:val="20"/>
          <w:szCs w:val="20"/>
        </w:rPr>
        <w:t xml:space="preserve">, </w:t>
      </w:r>
      <w:r w:rsidRPr="003B1BDD">
        <w:rPr>
          <w:rFonts w:ascii="Times" w:hAnsi="Times" w:cs="Times"/>
          <w:sz w:val="20"/>
          <w:szCs w:val="20"/>
        </w:rPr>
        <w:t xml:space="preserve">произведено сравнение с табличным критическим значением, при числе степеней свободы </w:t>
      </w:r>
      <m:oMath>
        <m:sSub>
          <m:sSubPr>
            <m:ctrlPr>
              <w:rPr>
                <w:rFonts w:ascii="Cambria Math" w:hAnsi="Cambria Math" w:cs="Times"/>
                <w:i/>
                <w:sz w:val="20"/>
                <w:szCs w:val="20"/>
              </w:rPr>
            </m:ctrlPr>
          </m:sSubPr>
          <m:e>
            <m:r>
              <w:rPr>
                <w:rFonts w:ascii="Cambria Math" w:hAnsi="Cambria Math" w:cs="Times"/>
                <w:sz w:val="20"/>
                <w:szCs w:val="20"/>
                <w:lang w:val="en-US"/>
              </w:rPr>
              <m:t>df</m:t>
            </m:r>
          </m:e>
          <m:sub>
            <m:r>
              <w:rPr>
                <w:rFonts w:ascii="Cambria Math" w:hAnsi="Cambria Math" w:cs="Times"/>
                <w:sz w:val="20"/>
                <w:szCs w:val="20"/>
              </w:rPr>
              <m:t>1</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n</m:t>
            </m:r>
          </m:e>
          <m:sub>
            <m:r>
              <w:rPr>
                <w:rFonts w:ascii="Cambria Math" w:hAnsi="Cambria Math" w:cs="Times"/>
                <w:sz w:val="20"/>
                <w:szCs w:val="20"/>
              </w:rPr>
              <m:t>1</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n</m:t>
            </m:r>
          </m:e>
          <m:sub>
            <m:r>
              <w:rPr>
                <w:rFonts w:ascii="Cambria Math" w:hAnsi="Cambria Math" w:cs="Times"/>
                <w:sz w:val="20"/>
                <w:szCs w:val="20"/>
              </w:rPr>
              <m:t>2</m:t>
            </m:r>
          </m:sub>
        </m:sSub>
        <m:r>
          <w:rPr>
            <w:rFonts w:ascii="Cambria Math" w:hAnsi="Cambria Math" w:cs="Times"/>
            <w:sz w:val="20"/>
            <w:szCs w:val="20"/>
          </w:rPr>
          <m:t>-2,</m:t>
        </m:r>
      </m:oMath>
      <w:r w:rsidRPr="003B1BDD">
        <w:rPr>
          <w:rFonts w:ascii="Times" w:hAnsi="Times" w:cs="Times"/>
          <w:sz w:val="20"/>
          <w:szCs w:val="20"/>
        </w:rPr>
        <w:t xml:space="preserve">  для 1 группы   </w:t>
      </w:r>
      <m:oMath>
        <m:sSub>
          <m:sSubPr>
            <m:ctrlPr>
              <w:rPr>
                <w:rFonts w:ascii="Cambria Math" w:hAnsi="Cambria Math" w:cs="Times"/>
                <w:i/>
                <w:sz w:val="20"/>
                <w:szCs w:val="20"/>
              </w:rPr>
            </m:ctrlPr>
          </m:sSubPr>
          <m:e>
            <m:r>
              <w:rPr>
                <w:rFonts w:ascii="Cambria Math" w:hAnsi="Cambria Math" w:cs="Times"/>
                <w:sz w:val="20"/>
                <w:szCs w:val="20"/>
                <w:lang w:val="en-US"/>
              </w:rPr>
              <m:t>n</m:t>
            </m:r>
          </m:e>
          <m:sub>
            <m:r>
              <w:rPr>
                <w:rFonts w:ascii="Cambria Math" w:hAnsi="Cambria Math" w:cs="Times"/>
                <w:sz w:val="20"/>
                <w:szCs w:val="20"/>
              </w:rPr>
              <m:t>1</m:t>
            </m:r>
          </m:sub>
        </m:sSub>
        <m:r>
          <w:rPr>
            <w:rFonts w:ascii="Cambria Math" w:hAnsi="Cambria Math" w:cs="Times"/>
            <w:sz w:val="20"/>
            <w:szCs w:val="20"/>
          </w:rPr>
          <m:t>=11</m:t>
        </m:r>
      </m:oMath>
      <w:r w:rsidRPr="003B1BDD">
        <w:rPr>
          <w:rFonts w:ascii="Times" w:hAnsi="Times" w:cs="Times"/>
          <w:sz w:val="20"/>
          <w:szCs w:val="20"/>
        </w:rPr>
        <w:t xml:space="preserve">, </w:t>
      </w:r>
      <m:oMath>
        <m:sSub>
          <m:sSubPr>
            <m:ctrlPr>
              <w:rPr>
                <w:rFonts w:ascii="Cambria Math" w:hAnsi="Cambria Math" w:cs="Times"/>
                <w:i/>
                <w:sz w:val="20"/>
                <w:szCs w:val="20"/>
              </w:rPr>
            </m:ctrlPr>
          </m:sSubPr>
          <m:e>
            <m:r>
              <w:rPr>
                <w:rFonts w:ascii="Cambria Math" w:hAnsi="Cambria Math" w:cs="Times"/>
                <w:sz w:val="20"/>
                <w:szCs w:val="20"/>
                <w:lang w:val="en-US"/>
              </w:rPr>
              <m:t>n</m:t>
            </m:r>
          </m:e>
          <m:sub>
            <m:r>
              <w:rPr>
                <w:rFonts w:ascii="Cambria Math" w:hAnsi="Cambria Math" w:cs="Times"/>
                <w:sz w:val="20"/>
                <w:szCs w:val="20"/>
              </w:rPr>
              <m:t>1</m:t>
            </m:r>
          </m:sub>
        </m:sSub>
        <m:r>
          <w:rPr>
            <w:rFonts w:ascii="Cambria Math" w:hAnsi="Cambria Math" w:cs="Times"/>
            <w:sz w:val="20"/>
            <w:szCs w:val="20"/>
          </w:rPr>
          <m:t>=11</m:t>
        </m:r>
      </m:oMath>
      <w:r w:rsidRPr="003B1BDD">
        <w:rPr>
          <w:rFonts w:ascii="Times" w:hAnsi="Times" w:cs="Times"/>
          <w:sz w:val="20"/>
          <w:szCs w:val="20"/>
        </w:rPr>
        <w:t xml:space="preserve">, </w:t>
      </w:r>
      <w:r w:rsidRPr="003B1BDD">
        <w:rPr>
          <w:rFonts w:ascii="Times" w:hAnsi="Times" w:cs="Times"/>
          <w:i/>
          <w:sz w:val="20"/>
          <w:szCs w:val="20"/>
          <w:lang w:val="en-US"/>
        </w:rPr>
        <w:t>df</w:t>
      </w:r>
      <m:oMath>
        <m:r>
          <w:rPr>
            <w:rFonts w:ascii="Cambria Math" w:hAnsi="Cambria Math" w:cs="Times"/>
            <w:sz w:val="20"/>
            <w:szCs w:val="20"/>
          </w:rPr>
          <m:t>=11+11-2=20</m:t>
        </m:r>
      </m:oMath>
    </w:p>
    <w:p w:rsidR="006D06E8" w:rsidRPr="003B1BDD" w:rsidRDefault="006D06E8" w:rsidP="003B1BDD">
      <w:pPr>
        <w:spacing w:after="0" w:line="240" w:lineRule="auto"/>
        <w:ind w:firstLine="284"/>
        <w:jc w:val="both"/>
        <w:rPr>
          <w:rFonts w:ascii="Times" w:hAnsi="Times" w:cs="Times"/>
          <w:sz w:val="20"/>
          <w:szCs w:val="20"/>
        </w:rPr>
      </w:pPr>
      <w:r w:rsidRPr="003B1BDD">
        <w:rPr>
          <w:rFonts w:ascii="Times" w:hAnsi="Times" w:cs="Times"/>
          <w:sz w:val="20"/>
          <w:szCs w:val="20"/>
        </w:rPr>
        <w:t xml:space="preserve">Были сформулированы гипотезы </w:t>
      </w:r>
      <m:oMath>
        <m:sSub>
          <m:sSubPr>
            <m:ctrlPr>
              <w:rPr>
                <w:rFonts w:ascii="Cambria Math" w:hAnsi="Cambria Math" w:cs="Times"/>
                <w:i/>
                <w:sz w:val="20"/>
                <w:szCs w:val="20"/>
              </w:rPr>
            </m:ctrlPr>
          </m:sSubPr>
          <m:e>
            <m:r>
              <w:rPr>
                <w:rFonts w:ascii="Cambria Math" w:hAnsi="Cambria Math" w:cs="Times"/>
                <w:sz w:val="20"/>
                <w:szCs w:val="20"/>
              </w:rPr>
              <m:t>Н</m:t>
            </m:r>
          </m:e>
          <m:sub>
            <m:r>
              <w:rPr>
                <w:rFonts w:ascii="Cambria Math" w:hAnsi="Cambria Math" w:cs="Times"/>
                <w:sz w:val="20"/>
                <w:szCs w:val="20"/>
              </w:rPr>
              <m:t>1</m:t>
            </m:r>
          </m:sub>
        </m:sSub>
        <m:r>
          <w:rPr>
            <w:rFonts w:ascii="Cambria Math" w:hAnsi="Cambria Math" w:cs="Times"/>
            <w:sz w:val="20"/>
            <w:szCs w:val="20"/>
          </w:rPr>
          <m:t xml:space="preserve"> и </m:t>
        </m:r>
        <m:sSub>
          <m:sSubPr>
            <m:ctrlPr>
              <w:rPr>
                <w:rFonts w:ascii="Cambria Math" w:hAnsi="Cambria Math" w:cs="Times"/>
                <w:i/>
                <w:sz w:val="20"/>
                <w:szCs w:val="20"/>
              </w:rPr>
            </m:ctrlPr>
          </m:sSubPr>
          <m:e>
            <m:r>
              <w:rPr>
                <w:rFonts w:ascii="Cambria Math" w:hAnsi="Cambria Math" w:cs="Times"/>
                <w:sz w:val="20"/>
                <w:szCs w:val="20"/>
              </w:rPr>
              <m:t>Н</m:t>
            </m:r>
          </m:e>
          <m:sub>
            <m:r>
              <w:rPr>
                <w:rFonts w:ascii="Cambria Math" w:hAnsi="Cambria Math" w:cs="Times"/>
                <w:sz w:val="20"/>
                <w:szCs w:val="20"/>
              </w:rPr>
              <m:t>0.</m:t>
            </m:r>
          </m:sub>
        </m:sSub>
      </m:oMath>
      <w:r w:rsidRPr="003B1BDD">
        <w:rPr>
          <w:rFonts w:ascii="Times" w:hAnsi="Times" w:cs="Times"/>
          <w:sz w:val="20"/>
          <w:szCs w:val="20"/>
        </w:rPr>
        <w:t xml:space="preserve"> В случае если вычислительное значение равно или превышает критическое </w:t>
      </w:r>
      <m:oMath>
        <m:sSub>
          <m:sSubPr>
            <m:ctrlPr>
              <w:rPr>
                <w:rFonts w:ascii="Cambria Math" w:hAnsi="Cambria Math" w:cs="Times"/>
                <w:i/>
                <w:sz w:val="20"/>
                <w:szCs w:val="20"/>
              </w:rPr>
            </m:ctrlPr>
          </m:sSubPr>
          <m:e>
            <m:r>
              <w:rPr>
                <w:rFonts w:ascii="Cambria Math" w:hAnsi="Cambria Math" w:cs="Times"/>
                <w:sz w:val="20"/>
                <w:szCs w:val="20"/>
                <w:lang w:val="en-US"/>
              </w:rPr>
              <m:t>t</m:t>
            </m:r>
          </m:e>
          <m:sub>
            <m:r>
              <w:rPr>
                <w:rFonts w:ascii="Cambria Math" w:hAnsi="Cambria Math" w:cs="Times"/>
                <w:sz w:val="20"/>
                <w:szCs w:val="20"/>
              </w:rPr>
              <m:t>0.05</m:t>
            </m:r>
          </m:sub>
        </m:sSub>
        <m:r>
          <w:rPr>
            <w:rFonts w:ascii="Cambria Math" w:hAnsi="Cambria Math" w:cs="Times"/>
            <w:sz w:val="20"/>
            <w:szCs w:val="20"/>
          </w:rPr>
          <m:t xml:space="preserve">, </m:t>
        </m:r>
      </m:oMath>
      <w:r w:rsidRPr="003B1BDD">
        <w:rPr>
          <w:rFonts w:ascii="Times" w:hAnsi="Times" w:cs="Times"/>
          <w:sz w:val="20"/>
          <w:szCs w:val="20"/>
        </w:rPr>
        <w:t xml:space="preserve">то принимается гипотеза </w:t>
      </w:r>
      <m:oMath>
        <m:sSub>
          <m:sSubPr>
            <m:ctrlPr>
              <w:rPr>
                <w:rFonts w:ascii="Cambria Math" w:hAnsi="Cambria Math" w:cs="Times"/>
                <w:i/>
                <w:sz w:val="20"/>
                <w:szCs w:val="20"/>
              </w:rPr>
            </m:ctrlPr>
          </m:sSubPr>
          <m:e>
            <m:r>
              <w:rPr>
                <w:rFonts w:ascii="Cambria Math" w:hAnsi="Cambria Math" w:cs="Times"/>
                <w:sz w:val="20"/>
                <w:szCs w:val="20"/>
              </w:rPr>
              <m:t>Н</m:t>
            </m:r>
          </m:e>
          <m:sub>
            <m:r>
              <w:rPr>
                <w:rFonts w:ascii="Cambria Math" w:hAnsi="Cambria Math" w:cs="Times"/>
                <w:sz w:val="20"/>
                <w:szCs w:val="20"/>
              </w:rPr>
              <m:t>1</m:t>
            </m:r>
          </m:sub>
        </m:sSub>
        <m:r>
          <w:rPr>
            <w:rFonts w:ascii="Cambria Math" w:hAnsi="Cambria Math" w:cs="Times"/>
            <w:sz w:val="20"/>
            <w:szCs w:val="20"/>
          </w:rPr>
          <m:t xml:space="preserve">- </m:t>
        </m:r>
      </m:oMath>
      <w:r w:rsidRPr="003B1BDD">
        <w:rPr>
          <w:rFonts w:ascii="Times" w:hAnsi="Times" w:cs="Times"/>
          <w:sz w:val="20"/>
          <w:szCs w:val="20"/>
        </w:rPr>
        <w:t xml:space="preserve">произошли изменения после реализации комплекса психолого-педагогических мероприятий  на формирующем этапе эксперимента, направленный на развитие творческого воображения старших дошкольников с нарушением речи, построенном на основе «партнерских отношений» между родителями, педагогами и сверстниками. Если вычислительное значение меньше критического, то принимается гипотеза </w:t>
      </w:r>
    </w:p>
    <w:p w:rsidR="006D06E8" w:rsidRPr="003B1BDD" w:rsidRDefault="00D403EE" w:rsidP="003B1BDD">
      <w:pPr>
        <w:spacing w:after="0" w:line="240" w:lineRule="auto"/>
        <w:ind w:firstLine="284"/>
        <w:jc w:val="both"/>
        <w:rPr>
          <w:rFonts w:ascii="Times" w:hAnsi="Times" w:cs="Times"/>
          <w:sz w:val="20"/>
          <w:szCs w:val="20"/>
        </w:rPr>
      </w:pPr>
      <m:oMath>
        <m:sSub>
          <m:sSubPr>
            <m:ctrlPr>
              <w:rPr>
                <w:rFonts w:ascii="Cambria Math" w:hAnsi="Cambria Math" w:cs="Times"/>
                <w:i/>
                <w:sz w:val="20"/>
                <w:szCs w:val="20"/>
              </w:rPr>
            </m:ctrlPr>
          </m:sSubPr>
          <m:e>
            <m:r>
              <m:rPr>
                <m:sty m:val="p"/>
              </m:rPr>
              <w:rPr>
                <w:rFonts w:ascii="Cambria Math" w:hAnsi="Cambria Math" w:cs="Times"/>
                <w:sz w:val="20"/>
                <w:szCs w:val="20"/>
                <w:lang w:val="en-US"/>
              </w:rPr>
              <m:t>H</m:t>
            </m:r>
          </m:e>
          <m:sub>
            <m:r>
              <w:rPr>
                <w:rFonts w:ascii="Cambria Math" w:hAnsi="Cambria Math" w:cs="Times"/>
                <w:sz w:val="20"/>
                <w:szCs w:val="20"/>
              </w:rPr>
              <m:t>0</m:t>
            </m:r>
          </m:sub>
        </m:sSub>
        <m:r>
          <w:rPr>
            <w:rFonts w:ascii="Cambria Math" w:hAnsi="Cambria Math" w:cs="Times"/>
            <w:sz w:val="20"/>
            <w:szCs w:val="20"/>
          </w:rPr>
          <m:t>-</m:t>
        </m:r>
      </m:oMath>
      <w:r w:rsidR="006D06E8" w:rsidRPr="003B1BDD">
        <w:rPr>
          <w:rFonts w:ascii="Times" w:hAnsi="Times" w:cs="Times"/>
          <w:sz w:val="20"/>
          <w:szCs w:val="20"/>
        </w:rPr>
        <w:t xml:space="preserve"> произошли изменения в результате формирующего эксперимента случайно. </w:t>
      </w:r>
    </w:p>
    <w:p w:rsidR="006D06E8" w:rsidRPr="003B1BDD" w:rsidRDefault="006D06E8" w:rsidP="003B1BDD">
      <w:pPr>
        <w:spacing w:after="0" w:line="240" w:lineRule="auto"/>
        <w:ind w:firstLine="284"/>
        <w:jc w:val="both"/>
        <w:rPr>
          <w:rFonts w:ascii="Times" w:hAnsi="Times" w:cs="Times"/>
          <w:sz w:val="20"/>
          <w:szCs w:val="20"/>
        </w:rPr>
      </w:pPr>
      <w:r w:rsidRPr="003B1BDD">
        <w:rPr>
          <w:rFonts w:ascii="Times" w:hAnsi="Times" w:cs="Times"/>
          <w:sz w:val="20"/>
          <w:szCs w:val="20"/>
        </w:rPr>
        <w:t>Среднее арифметическое в выборках и их ошибки, а также уровень значимости представлены в таблице 4</w:t>
      </w:r>
    </w:p>
    <w:p w:rsidR="006D06E8" w:rsidRPr="003B1BDD" w:rsidRDefault="006D06E8" w:rsidP="0028766A">
      <w:pPr>
        <w:spacing w:before="170" w:after="170" w:line="240" w:lineRule="auto"/>
        <w:ind w:firstLine="284"/>
        <w:jc w:val="center"/>
        <w:rPr>
          <w:rFonts w:ascii="Times" w:hAnsi="Times" w:cs="Times"/>
          <w:b/>
          <w:i/>
          <w:sz w:val="20"/>
          <w:szCs w:val="20"/>
        </w:rPr>
      </w:pPr>
      <w:r w:rsidRPr="003B1BDD">
        <w:rPr>
          <w:rFonts w:ascii="Times" w:hAnsi="Times" w:cs="Times"/>
          <w:b/>
          <w:sz w:val="18"/>
          <w:szCs w:val="20"/>
        </w:rPr>
        <w:t>Таблица 4.</w:t>
      </w:r>
      <w:r w:rsidRPr="003B1BDD">
        <w:rPr>
          <w:rFonts w:ascii="Times" w:hAnsi="Times" w:cs="Times"/>
          <w:b/>
          <w:i/>
          <w:sz w:val="18"/>
          <w:szCs w:val="20"/>
        </w:rPr>
        <w:t xml:space="preserve"> </w:t>
      </w:r>
      <w:r w:rsidRPr="003B1BDD">
        <w:rPr>
          <w:rFonts w:ascii="Times" w:hAnsi="Times" w:cs="Times"/>
          <w:sz w:val="18"/>
          <w:szCs w:val="20"/>
        </w:rPr>
        <w:t xml:space="preserve">Расчет </w:t>
      </w:r>
      <w:r w:rsidRPr="003B1BDD">
        <w:rPr>
          <w:rFonts w:ascii="Times" w:hAnsi="Times" w:cs="Times"/>
          <w:sz w:val="18"/>
          <w:szCs w:val="20"/>
          <w:lang w:val="en-US"/>
        </w:rPr>
        <w:t>t</w:t>
      </w:r>
      <w:r w:rsidRPr="003B1BDD">
        <w:rPr>
          <w:rFonts w:ascii="Times" w:hAnsi="Times" w:cs="Times"/>
          <w:sz w:val="18"/>
          <w:szCs w:val="20"/>
        </w:rPr>
        <w:t xml:space="preserve"> – критерия Стьюдента</w:t>
      </w:r>
    </w:p>
    <w:tbl>
      <w:tblPr>
        <w:tblStyle w:val="a8"/>
        <w:tblW w:w="4253" w:type="dxa"/>
        <w:tblInd w:w="-5" w:type="dxa"/>
        <w:tblLayout w:type="fixed"/>
        <w:tblLook w:val="04A0" w:firstRow="1" w:lastRow="0" w:firstColumn="1" w:lastColumn="0" w:noHBand="0" w:noVBand="1"/>
      </w:tblPr>
      <w:tblGrid>
        <w:gridCol w:w="1276"/>
        <w:gridCol w:w="992"/>
        <w:gridCol w:w="1016"/>
        <w:gridCol w:w="969"/>
      </w:tblGrid>
      <w:tr w:rsidR="006D06E8" w:rsidRPr="003B1BDD" w:rsidTr="003B1BDD">
        <w:tc>
          <w:tcPr>
            <w:tcW w:w="1276" w:type="dxa"/>
          </w:tcPr>
          <w:p w:rsidR="006D06E8" w:rsidRPr="003B1BDD" w:rsidRDefault="006D06E8" w:rsidP="003B1BDD">
            <w:pPr>
              <w:jc w:val="center"/>
              <w:rPr>
                <w:rFonts w:ascii="Times" w:hAnsi="Times" w:cs="Times"/>
                <w:b/>
                <w:sz w:val="18"/>
                <w:szCs w:val="20"/>
              </w:rPr>
            </w:pPr>
            <w:r w:rsidRPr="003B1BDD">
              <w:rPr>
                <w:rFonts w:ascii="Times" w:hAnsi="Times" w:cs="Times"/>
                <w:b/>
                <w:sz w:val="18"/>
                <w:szCs w:val="20"/>
              </w:rPr>
              <w:t>Методики</w:t>
            </w:r>
          </w:p>
        </w:tc>
        <w:tc>
          <w:tcPr>
            <w:tcW w:w="992" w:type="dxa"/>
          </w:tcPr>
          <w:p w:rsidR="006D06E8" w:rsidRPr="003B1BDD" w:rsidRDefault="006D06E8" w:rsidP="003B1BDD">
            <w:pPr>
              <w:jc w:val="center"/>
              <w:rPr>
                <w:rFonts w:ascii="Times" w:hAnsi="Times" w:cs="Times"/>
                <w:b/>
                <w:sz w:val="18"/>
                <w:szCs w:val="20"/>
              </w:rPr>
            </w:pPr>
            <w:r w:rsidRPr="003B1BDD">
              <w:rPr>
                <w:rFonts w:ascii="Times" w:hAnsi="Times" w:cs="Times"/>
                <w:b/>
                <w:sz w:val="18"/>
                <w:szCs w:val="20"/>
              </w:rPr>
              <w:t>Констатирующий</w:t>
            </w:r>
          </w:p>
          <w:p w:rsidR="006D06E8" w:rsidRPr="003B1BDD" w:rsidRDefault="006D06E8" w:rsidP="003B1BDD">
            <w:pPr>
              <w:jc w:val="center"/>
              <w:rPr>
                <w:rFonts w:ascii="Times" w:hAnsi="Times" w:cs="Times"/>
                <w:b/>
                <w:sz w:val="18"/>
                <w:szCs w:val="20"/>
              </w:rPr>
            </w:pPr>
            <w:r w:rsidRPr="003B1BDD">
              <w:rPr>
                <w:rFonts w:ascii="Times" w:hAnsi="Times" w:cs="Times"/>
                <w:b/>
                <w:sz w:val="18"/>
                <w:szCs w:val="20"/>
              </w:rPr>
              <w:t>этап</w:t>
            </w:r>
          </w:p>
        </w:tc>
        <w:tc>
          <w:tcPr>
            <w:tcW w:w="1016" w:type="dxa"/>
          </w:tcPr>
          <w:p w:rsidR="006D06E8" w:rsidRPr="003B1BDD" w:rsidRDefault="006D06E8" w:rsidP="003B1BDD">
            <w:pPr>
              <w:jc w:val="center"/>
              <w:rPr>
                <w:rFonts w:ascii="Times" w:hAnsi="Times" w:cs="Times"/>
                <w:b/>
                <w:sz w:val="18"/>
                <w:szCs w:val="20"/>
              </w:rPr>
            </w:pPr>
            <w:r w:rsidRPr="003B1BDD">
              <w:rPr>
                <w:rFonts w:ascii="Times" w:hAnsi="Times" w:cs="Times"/>
                <w:b/>
                <w:sz w:val="18"/>
                <w:szCs w:val="20"/>
              </w:rPr>
              <w:t>Контрольный</w:t>
            </w:r>
          </w:p>
          <w:p w:rsidR="006D06E8" w:rsidRPr="003B1BDD" w:rsidRDefault="006D06E8" w:rsidP="003B1BDD">
            <w:pPr>
              <w:jc w:val="center"/>
              <w:rPr>
                <w:rFonts w:ascii="Times" w:hAnsi="Times" w:cs="Times"/>
                <w:b/>
                <w:sz w:val="18"/>
                <w:szCs w:val="20"/>
              </w:rPr>
            </w:pPr>
            <w:r w:rsidRPr="003B1BDD">
              <w:rPr>
                <w:rFonts w:ascii="Times" w:hAnsi="Times" w:cs="Times"/>
                <w:b/>
                <w:sz w:val="18"/>
                <w:szCs w:val="20"/>
              </w:rPr>
              <w:t>этап</w:t>
            </w:r>
          </w:p>
        </w:tc>
        <w:tc>
          <w:tcPr>
            <w:tcW w:w="969" w:type="dxa"/>
          </w:tcPr>
          <w:p w:rsidR="006D06E8" w:rsidRPr="003B1BDD" w:rsidRDefault="006D06E8" w:rsidP="003B1BDD">
            <w:pPr>
              <w:jc w:val="center"/>
              <w:rPr>
                <w:rFonts w:ascii="Times" w:hAnsi="Times" w:cs="Times"/>
                <w:b/>
                <w:sz w:val="18"/>
                <w:szCs w:val="20"/>
              </w:rPr>
            </w:pPr>
            <w:r w:rsidRPr="003B1BDD">
              <w:rPr>
                <w:rFonts w:ascii="Times" w:hAnsi="Times" w:cs="Times"/>
                <w:b/>
                <w:sz w:val="18"/>
                <w:szCs w:val="20"/>
              </w:rPr>
              <w:t>Достоверность различий</w:t>
            </w:r>
          </w:p>
        </w:tc>
      </w:tr>
      <w:tr w:rsidR="006D06E8" w:rsidRPr="003B1BDD" w:rsidTr="003B1BDD">
        <w:tc>
          <w:tcPr>
            <w:tcW w:w="127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Т.С. Комаровой «Дорисование фигур</w:t>
            </w:r>
          </w:p>
        </w:tc>
        <w:tc>
          <w:tcPr>
            <w:tcW w:w="992"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1,6±0,07</w:t>
            </w:r>
          </w:p>
        </w:tc>
        <w:tc>
          <w:tcPr>
            <w:tcW w:w="101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2,1±0,2</w:t>
            </w:r>
          </w:p>
        </w:tc>
        <w:tc>
          <w:tcPr>
            <w:tcW w:w="969"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p=0,05</w:t>
            </w:r>
          </w:p>
        </w:tc>
      </w:tr>
      <w:tr w:rsidR="006D06E8" w:rsidRPr="003B1BDD" w:rsidTr="003B1BDD">
        <w:tc>
          <w:tcPr>
            <w:tcW w:w="127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Т.Д. Марцинковской «Нарисуй что-нибудь</w:t>
            </w:r>
          </w:p>
        </w:tc>
        <w:tc>
          <w:tcPr>
            <w:tcW w:w="992"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1,7±0,07</w:t>
            </w:r>
          </w:p>
        </w:tc>
        <w:tc>
          <w:tcPr>
            <w:tcW w:w="101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2,4±0,13</w:t>
            </w:r>
          </w:p>
        </w:tc>
        <w:tc>
          <w:tcPr>
            <w:tcW w:w="969"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p=0,01</w:t>
            </w:r>
          </w:p>
        </w:tc>
      </w:tr>
      <w:tr w:rsidR="006D06E8" w:rsidRPr="003B1BDD" w:rsidTr="003B1BDD">
        <w:tc>
          <w:tcPr>
            <w:tcW w:w="127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Диагностика Н.В. Шайдуровой</w:t>
            </w:r>
          </w:p>
        </w:tc>
        <w:tc>
          <w:tcPr>
            <w:tcW w:w="992"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1,3±0,1</w:t>
            </w:r>
          </w:p>
        </w:tc>
        <w:tc>
          <w:tcPr>
            <w:tcW w:w="101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2±0,3</w:t>
            </w:r>
          </w:p>
        </w:tc>
        <w:tc>
          <w:tcPr>
            <w:tcW w:w="969"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p=0,05</w:t>
            </w:r>
          </w:p>
        </w:tc>
      </w:tr>
      <w:tr w:rsidR="006D06E8" w:rsidRPr="003B1BDD" w:rsidTr="003B1BDD">
        <w:tc>
          <w:tcPr>
            <w:tcW w:w="127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Общий балл</w:t>
            </w:r>
          </w:p>
        </w:tc>
        <w:tc>
          <w:tcPr>
            <w:tcW w:w="992"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1,5±0,1</w:t>
            </w:r>
          </w:p>
        </w:tc>
        <w:tc>
          <w:tcPr>
            <w:tcW w:w="1016"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2,1±0,2</w:t>
            </w:r>
          </w:p>
        </w:tc>
        <w:tc>
          <w:tcPr>
            <w:tcW w:w="969" w:type="dxa"/>
          </w:tcPr>
          <w:p w:rsidR="006D06E8" w:rsidRPr="003B1BDD" w:rsidRDefault="006D06E8" w:rsidP="003B1BDD">
            <w:pPr>
              <w:jc w:val="center"/>
              <w:rPr>
                <w:rFonts w:ascii="Times" w:hAnsi="Times" w:cs="Times"/>
                <w:sz w:val="18"/>
                <w:szCs w:val="20"/>
              </w:rPr>
            </w:pPr>
            <w:r w:rsidRPr="003B1BDD">
              <w:rPr>
                <w:rFonts w:ascii="Times" w:hAnsi="Times" w:cs="Times"/>
                <w:sz w:val="18"/>
                <w:szCs w:val="20"/>
              </w:rPr>
              <w:t>p=0,01</w:t>
            </w:r>
          </w:p>
        </w:tc>
      </w:tr>
    </w:tbl>
    <w:p w:rsidR="006D06E8" w:rsidRPr="003B1BDD" w:rsidRDefault="006D06E8" w:rsidP="0028766A">
      <w:pPr>
        <w:spacing w:before="170" w:after="0" w:line="240" w:lineRule="auto"/>
        <w:ind w:firstLine="284"/>
        <w:jc w:val="both"/>
        <w:rPr>
          <w:rFonts w:ascii="Times" w:hAnsi="Times" w:cs="Times"/>
          <w:sz w:val="20"/>
          <w:szCs w:val="20"/>
        </w:rPr>
      </w:pPr>
      <w:r w:rsidRPr="003B1BDD">
        <w:rPr>
          <w:rFonts w:ascii="Times" w:hAnsi="Times" w:cs="Times"/>
          <w:sz w:val="20"/>
          <w:szCs w:val="20"/>
        </w:rPr>
        <w:lastRenderedPageBreak/>
        <w:t xml:space="preserve">Как видно из таблицы </w:t>
      </w:r>
      <w:r w:rsidR="000B2475">
        <w:rPr>
          <w:rFonts w:ascii="Times" w:hAnsi="Times" w:cs="Times"/>
          <w:sz w:val="20"/>
          <w:szCs w:val="20"/>
        </w:rPr>
        <w:t>4</w:t>
      </w:r>
      <w:r w:rsidRPr="003B1BDD">
        <w:rPr>
          <w:rFonts w:ascii="Times" w:hAnsi="Times" w:cs="Times"/>
          <w:sz w:val="20"/>
          <w:szCs w:val="20"/>
        </w:rPr>
        <w:t>, связь зависимости показателей до эксперимента и после статистически значима с достоверностью 95% (</w:t>
      </w:r>
      <w:r w:rsidRPr="003B1BDD">
        <w:rPr>
          <w:rFonts w:ascii="Times" w:hAnsi="Times" w:cs="Times"/>
          <w:i/>
          <w:sz w:val="20"/>
          <w:szCs w:val="20"/>
          <w:lang w:val="en-US"/>
        </w:rPr>
        <w:t>p</w:t>
      </w:r>
      <w:r w:rsidRPr="003B1BDD">
        <w:rPr>
          <w:rFonts w:ascii="Times" w:hAnsi="Times" w:cs="Times"/>
          <w:i/>
          <w:sz w:val="20"/>
          <w:szCs w:val="20"/>
        </w:rPr>
        <w:t>=0,05</w:t>
      </w:r>
      <w:r w:rsidRPr="003B1BDD">
        <w:rPr>
          <w:rFonts w:ascii="Times" w:hAnsi="Times" w:cs="Times"/>
          <w:sz w:val="20"/>
          <w:szCs w:val="20"/>
        </w:rPr>
        <w:t>) и 99% (</w:t>
      </w:r>
      <w:r w:rsidRPr="003B1BDD">
        <w:rPr>
          <w:rFonts w:ascii="Times" w:hAnsi="Times" w:cs="Times"/>
          <w:i/>
          <w:sz w:val="20"/>
          <w:szCs w:val="20"/>
          <w:lang w:val="en-US"/>
        </w:rPr>
        <w:t>p</w:t>
      </w:r>
      <w:r w:rsidRPr="003B1BDD">
        <w:rPr>
          <w:rFonts w:ascii="Times" w:hAnsi="Times" w:cs="Times"/>
          <w:i/>
          <w:sz w:val="20"/>
          <w:szCs w:val="20"/>
        </w:rPr>
        <w:t>=0,01</w:t>
      </w:r>
      <w:r w:rsidRPr="003B1BDD">
        <w:rPr>
          <w:rFonts w:ascii="Times" w:hAnsi="Times" w:cs="Times"/>
          <w:sz w:val="20"/>
          <w:szCs w:val="20"/>
        </w:rPr>
        <w:t xml:space="preserve">). Вычислительное значение равно или превышает критическое, то есть необходимо принять гипотезу </w:t>
      </w:r>
      <m:oMath>
        <m:sSub>
          <m:sSubPr>
            <m:ctrlPr>
              <w:rPr>
                <w:rFonts w:ascii="Cambria Math" w:hAnsi="Cambria Math" w:cs="Times"/>
                <w:i/>
                <w:sz w:val="20"/>
                <w:szCs w:val="20"/>
              </w:rPr>
            </m:ctrlPr>
          </m:sSubPr>
          <m:e>
            <m:r>
              <w:rPr>
                <w:rFonts w:ascii="Cambria Math" w:hAnsi="Cambria Math" w:cs="Times"/>
                <w:sz w:val="20"/>
                <w:szCs w:val="20"/>
              </w:rPr>
              <m:t>Н</m:t>
            </m:r>
          </m:e>
          <m:sub>
            <m:r>
              <w:rPr>
                <w:rFonts w:ascii="Cambria Math" w:hAnsi="Cambria Math" w:cs="Times"/>
                <w:sz w:val="20"/>
                <w:szCs w:val="20"/>
              </w:rPr>
              <m:t>1</m:t>
            </m:r>
          </m:sub>
        </m:sSub>
      </m:oMath>
      <w:r w:rsidRPr="003B1BDD">
        <w:rPr>
          <w:rFonts w:ascii="Times" w:hAnsi="Times" w:cs="Times"/>
          <w:sz w:val="20"/>
          <w:szCs w:val="20"/>
        </w:rPr>
        <w:t>, о том, что изменения диагностируемые после формирующего эксперимента, произошли неслучайно.</w:t>
      </w:r>
    </w:p>
    <w:p w:rsidR="006D06E8" w:rsidRPr="003B1BDD" w:rsidRDefault="006D06E8" w:rsidP="003B1BDD">
      <w:pPr>
        <w:spacing w:after="0" w:line="240" w:lineRule="auto"/>
        <w:ind w:firstLine="284"/>
        <w:jc w:val="both"/>
        <w:rPr>
          <w:rFonts w:ascii="Times" w:hAnsi="Times" w:cs="Times"/>
          <w:sz w:val="20"/>
          <w:szCs w:val="20"/>
        </w:rPr>
      </w:pPr>
      <w:r w:rsidRPr="003B1BDD">
        <w:rPr>
          <w:rFonts w:ascii="Times" w:hAnsi="Times" w:cs="Times"/>
          <w:sz w:val="20"/>
          <w:szCs w:val="20"/>
        </w:rPr>
        <w:t xml:space="preserve">Таким образом, гипотеза </w:t>
      </w:r>
      <m:oMath>
        <m:sSub>
          <m:sSubPr>
            <m:ctrlPr>
              <w:rPr>
                <w:rFonts w:ascii="Cambria Math" w:hAnsi="Cambria Math" w:cs="Times"/>
                <w:i/>
                <w:sz w:val="20"/>
                <w:szCs w:val="20"/>
              </w:rPr>
            </m:ctrlPr>
          </m:sSubPr>
          <m:e>
            <m:r>
              <w:rPr>
                <w:rFonts w:ascii="Cambria Math" w:hAnsi="Cambria Math" w:cs="Times"/>
                <w:sz w:val="20"/>
                <w:szCs w:val="20"/>
              </w:rPr>
              <m:t>Н</m:t>
            </m:r>
          </m:e>
          <m:sub>
            <m:r>
              <w:rPr>
                <w:rFonts w:ascii="Cambria Math" w:hAnsi="Cambria Math" w:cs="Times"/>
                <w:sz w:val="20"/>
                <w:szCs w:val="20"/>
              </w:rPr>
              <m:t>0</m:t>
            </m:r>
          </m:sub>
        </m:sSub>
      </m:oMath>
      <w:r w:rsidRPr="003B1BDD">
        <w:rPr>
          <w:rFonts w:ascii="Times" w:hAnsi="Times" w:cs="Times"/>
          <w:sz w:val="20"/>
          <w:szCs w:val="20"/>
        </w:rPr>
        <w:t xml:space="preserve">, что изменения, диагностируемые после формирующего эксперимента, произошли случайно – отклоняются, а гипотеза </w:t>
      </w:r>
      <m:oMath>
        <m:sSub>
          <m:sSubPr>
            <m:ctrlPr>
              <w:rPr>
                <w:rFonts w:ascii="Cambria Math" w:hAnsi="Cambria Math" w:cs="Times"/>
                <w:i/>
                <w:sz w:val="20"/>
                <w:szCs w:val="20"/>
              </w:rPr>
            </m:ctrlPr>
          </m:sSubPr>
          <m:e>
            <m:r>
              <w:rPr>
                <w:rFonts w:ascii="Cambria Math" w:hAnsi="Cambria Math" w:cs="Times"/>
                <w:sz w:val="20"/>
                <w:szCs w:val="20"/>
              </w:rPr>
              <m:t>Н</m:t>
            </m:r>
          </m:e>
          <m:sub>
            <m:r>
              <w:rPr>
                <w:rFonts w:ascii="Cambria Math" w:hAnsi="Cambria Math" w:cs="Times"/>
                <w:sz w:val="20"/>
                <w:szCs w:val="20"/>
              </w:rPr>
              <m:t>1</m:t>
            </m:r>
          </m:sub>
        </m:sSub>
      </m:oMath>
      <w:r w:rsidRPr="003B1BDD">
        <w:rPr>
          <w:rFonts w:ascii="Times" w:hAnsi="Times" w:cs="Times"/>
          <w:sz w:val="20"/>
          <w:szCs w:val="20"/>
        </w:rPr>
        <w:t xml:space="preserve"> – изменения, диагностируемые после реализации комплекса психолого-педагогических мероприятий на этапе формирующего эксперимента, произошли, неслучайно – принимается (т.е. значения после формирующего эксперимента, выше, чем на этапе констатирующего). Следовательно, </w:t>
      </w:r>
      <w:r w:rsidRPr="003B1BDD">
        <w:rPr>
          <w:rFonts w:ascii="Times" w:hAnsi="Times" w:cs="Times"/>
          <w:i/>
          <w:sz w:val="20"/>
          <w:szCs w:val="20"/>
          <w:lang w:val="en-US"/>
        </w:rPr>
        <w:t>t</w:t>
      </w:r>
      <w:r w:rsidRPr="003B1BDD">
        <w:rPr>
          <w:rFonts w:ascii="Times" w:hAnsi="Times" w:cs="Times"/>
          <w:i/>
          <w:sz w:val="20"/>
          <w:szCs w:val="20"/>
        </w:rPr>
        <w:t xml:space="preserve"> – критерия Стьюдента </w:t>
      </w:r>
      <w:r w:rsidRPr="003B1BDD">
        <w:rPr>
          <w:rFonts w:ascii="Times" w:hAnsi="Times" w:cs="Times"/>
          <w:sz w:val="20"/>
          <w:szCs w:val="20"/>
        </w:rPr>
        <w:t>свидетельствует, о том, что положительны сдвиг в оценках достоверен, т.е. прослеживается положительная динамика в развитии творческого воображения старших дошкольников с нарушением речи.</w:t>
      </w:r>
    </w:p>
    <w:p w:rsidR="006D06E8" w:rsidRDefault="006D06E8" w:rsidP="003B1BDD">
      <w:pPr>
        <w:spacing w:after="0" w:line="240" w:lineRule="auto"/>
        <w:ind w:firstLine="284"/>
        <w:jc w:val="both"/>
        <w:rPr>
          <w:rFonts w:ascii="Times" w:hAnsi="Times" w:cs="Times"/>
          <w:sz w:val="20"/>
          <w:szCs w:val="20"/>
        </w:rPr>
      </w:pPr>
      <w:r w:rsidRPr="003B1BDD">
        <w:rPr>
          <w:rFonts w:ascii="Times" w:hAnsi="Times" w:cs="Times"/>
          <w:sz w:val="20"/>
          <w:szCs w:val="20"/>
        </w:rPr>
        <w:t>Исследование было реализовано с помощью следующих методик: Т.С. Комаровой «Дорисование фигур», Т.Д. Марцинковской «Нарисуй что-нибудь», Н.В. Шайдуровой диагностика уровня развития творческих способностей.</w:t>
      </w:r>
    </w:p>
    <w:p w:rsidR="000B2475" w:rsidRDefault="000B2475" w:rsidP="000B2475">
      <w:pPr>
        <w:pStyle w:val="Affiliation"/>
        <w:spacing w:before="340" w:after="170"/>
        <w:jc w:val="both"/>
        <w:rPr>
          <w:rFonts w:ascii="Arial" w:eastAsia="MS Mincho" w:hAnsi="Arial" w:cs="Arial"/>
          <w:b/>
          <w:sz w:val="24"/>
          <w:lang w:val="ru-RU"/>
        </w:rPr>
      </w:pPr>
      <w:r>
        <w:rPr>
          <w:rFonts w:ascii="Arial" w:eastAsia="MS Mincho" w:hAnsi="Arial" w:cs="Arial"/>
          <w:b/>
          <w:sz w:val="24"/>
          <w:lang w:val="ru-RU"/>
        </w:rPr>
        <w:t>5 Заключение</w:t>
      </w:r>
    </w:p>
    <w:p w:rsidR="000B2475" w:rsidRPr="003B1BDD" w:rsidRDefault="000B2475" w:rsidP="003B1BDD">
      <w:pPr>
        <w:spacing w:after="0" w:line="240" w:lineRule="auto"/>
        <w:ind w:firstLine="284"/>
        <w:jc w:val="both"/>
        <w:rPr>
          <w:rFonts w:ascii="Times" w:hAnsi="Times" w:cs="Times"/>
          <w:sz w:val="20"/>
          <w:szCs w:val="20"/>
        </w:rPr>
      </w:pPr>
    </w:p>
    <w:p w:rsidR="006D06E8" w:rsidRPr="003B1BDD" w:rsidRDefault="006D06E8" w:rsidP="00011ADA">
      <w:pPr>
        <w:spacing w:after="0" w:line="240" w:lineRule="auto"/>
        <w:jc w:val="both"/>
        <w:rPr>
          <w:rFonts w:ascii="Times" w:hAnsi="Times" w:cs="Times"/>
          <w:sz w:val="20"/>
          <w:szCs w:val="20"/>
        </w:rPr>
      </w:pPr>
      <w:r w:rsidRPr="003B1BDD">
        <w:rPr>
          <w:rFonts w:ascii="Times" w:hAnsi="Times" w:cs="Times"/>
          <w:sz w:val="20"/>
          <w:szCs w:val="20"/>
        </w:rPr>
        <w:t>Контрольный эксперимент позволил констатировать позитивные изменения, возникшие в ходе формирующего эксперимента, способствующий повышению уровня развития творческого воображения старших дошкольников с нарушением речи нетрадиционными техниками рисования. Уменьшилось количество детей, проявляющих низкий уровень развития творческого воображения, увеличилось количество детей, отнесённых к высокому и среднему уровню. Контрольный эксперимент показал, что после реализации комплекса психолого-педагогических мероприятий отмечается положительная динамика изменения качественных характеристик развития творческого воображения старших дошкольников.</w:t>
      </w:r>
    </w:p>
    <w:p w:rsidR="003B1BDD" w:rsidRDefault="006D06E8" w:rsidP="003B1BDD">
      <w:pPr>
        <w:spacing w:after="0" w:line="240" w:lineRule="auto"/>
        <w:ind w:firstLine="284"/>
        <w:jc w:val="both"/>
        <w:rPr>
          <w:rFonts w:ascii="Times" w:hAnsi="Times" w:cs="Times"/>
          <w:sz w:val="20"/>
          <w:szCs w:val="20"/>
        </w:rPr>
      </w:pPr>
      <w:r w:rsidRPr="003B1BDD">
        <w:rPr>
          <w:rFonts w:ascii="Times" w:hAnsi="Times" w:cs="Times"/>
          <w:sz w:val="20"/>
          <w:szCs w:val="20"/>
        </w:rPr>
        <w:t xml:space="preserve">Для установления достоверности полученных результатов данного исследования, был применен метод статистической обработки </w:t>
      </w:r>
      <w:r w:rsidRPr="003B1BDD">
        <w:rPr>
          <w:rFonts w:ascii="Times" w:hAnsi="Times" w:cs="Times"/>
          <w:i/>
          <w:sz w:val="20"/>
          <w:szCs w:val="20"/>
        </w:rPr>
        <w:t xml:space="preserve">данных </w:t>
      </w:r>
      <w:r w:rsidRPr="003B1BDD">
        <w:rPr>
          <w:rFonts w:ascii="Times" w:hAnsi="Times" w:cs="Times"/>
          <w:i/>
          <w:sz w:val="20"/>
          <w:szCs w:val="20"/>
          <w:lang w:val="en-US"/>
        </w:rPr>
        <w:t>t</w:t>
      </w:r>
      <w:r w:rsidRPr="003B1BDD">
        <w:rPr>
          <w:rFonts w:ascii="Times" w:hAnsi="Times" w:cs="Times"/>
          <w:i/>
          <w:sz w:val="20"/>
          <w:szCs w:val="20"/>
        </w:rPr>
        <w:t xml:space="preserve"> – критерия Стьюдента.</w:t>
      </w:r>
      <w:r w:rsidRPr="003B1BDD">
        <w:rPr>
          <w:rFonts w:ascii="Times" w:hAnsi="Times" w:cs="Times"/>
          <w:sz w:val="20"/>
          <w:szCs w:val="20"/>
        </w:rPr>
        <w:t xml:space="preserve"> На основание полученных результатов, можно утверждать, что показатели изменяются в сторону улучшения: произошла положительная динамика в развитии творческого воображения старших дошкольников с нарушением речи нетрадиционными техниками рисования.</w:t>
      </w:r>
    </w:p>
    <w:p w:rsidR="006D06E8" w:rsidRPr="003B1BDD" w:rsidRDefault="006D06E8" w:rsidP="003B1BDD">
      <w:pPr>
        <w:spacing w:after="0" w:line="240" w:lineRule="auto"/>
        <w:ind w:firstLine="284"/>
        <w:jc w:val="both"/>
        <w:rPr>
          <w:rFonts w:ascii="Times" w:hAnsi="Times" w:cs="Times"/>
          <w:sz w:val="20"/>
          <w:szCs w:val="20"/>
        </w:rPr>
      </w:pPr>
      <w:r w:rsidRPr="003B1BDD">
        <w:rPr>
          <w:rFonts w:ascii="Times" w:hAnsi="Times" w:cs="Times"/>
          <w:sz w:val="20"/>
          <w:szCs w:val="20"/>
        </w:rPr>
        <w:t xml:space="preserve">Таким образом, в результате исследования уровень развития творческого воображения старших </w:t>
      </w:r>
      <w:r w:rsidRPr="003B1BDD">
        <w:rPr>
          <w:rFonts w:ascii="Times" w:hAnsi="Times" w:cs="Times"/>
          <w:sz w:val="20"/>
          <w:szCs w:val="20"/>
        </w:rPr>
        <w:lastRenderedPageBreak/>
        <w:t>дошкольников на прямую связан с повышением профессиональной компетентностью педагогов, в свою очередь, п</w:t>
      </w:r>
      <w:r w:rsidRPr="003B1BDD">
        <w:rPr>
          <w:rFonts w:ascii="Times" w:eastAsia="Calibri" w:hAnsi="Times" w:cs="Times"/>
          <w:sz w:val="20"/>
          <w:szCs w:val="20"/>
        </w:rPr>
        <w:t>едагогические работники, привлеченные к планированию и проведению учебного процесса</w:t>
      </w:r>
      <w:r w:rsidRPr="003B1BDD">
        <w:rPr>
          <w:rFonts w:ascii="Times" w:hAnsi="Times" w:cs="Times"/>
          <w:sz w:val="20"/>
          <w:szCs w:val="20"/>
        </w:rPr>
        <w:t>,</w:t>
      </w:r>
      <w:r w:rsidRPr="003B1BDD">
        <w:rPr>
          <w:rFonts w:ascii="Times" w:eastAsia="Calibri" w:hAnsi="Times" w:cs="Times"/>
          <w:sz w:val="20"/>
          <w:szCs w:val="20"/>
        </w:rPr>
        <w:t xml:space="preserve"> должны не только хорошо разбираться в предмете обучения, но и владеть необходимым</w:t>
      </w:r>
      <w:r w:rsidRPr="003B1BDD">
        <w:rPr>
          <w:rFonts w:ascii="Times" w:hAnsi="Times" w:cs="Times"/>
          <w:sz w:val="20"/>
          <w:szCs w:val="20"/>
        </w:rPr>
        <w:t>и навыками организации данной</w:t>
      </w:r>
      <w:r w:rsidRPr="003B1BDD">
        <w:rPr>
          <w:rFonts w:ascii="Times" w:eastAsia="Calibri" w:hAnsi="Times" w:cs="Times"/>
          <w:sz w:val="20"/>
          <w:szCs w:val="20"/>
        </w:rPr>
        <w:t xml:space="preserve"> деятельности [9]</w:t>
      </w:r>
      <w:r w:rsidRPr="003B1BDD">
        <w:rPr>
          <w:rFonts w:ascii="Times" w:hAnsi="Times" w:cs="Times"/>
          <w:sz w:val="20"/>
          <w:szCs w:val="20"/>
        </w:rPr>
        <w:t>, а также включенностью в образовательный процесс родителей воспитанников.</w:t>
      </w:r>
    </w:p>
    <w:p w:rsidR="003B1BDD" w:rsidRPr="00011ADA" w:rsidRDefault="00011ADA" w:rsidP="00011ADA">
      <w:pPr>
        <w:pStyle w:val="Affiliation"/>
        <w:spacing w:before="340" w:after="170"/>
        <w:jc w:val="both"/>
        <w:rPr>
          <w:rFonts w:ascii="Arial" w:eastAsia="MS Mincho" w:hAnsi="Arial" w:cs="Arial"/>
          <w:b/>
          <w:sz w:val="24"/>
          <w:lang w:val="ru-RU"/>
        </w:rPr>
      </w:pPr>
      <w:r>
        <w:rPr>
          <w:rFonts w:ascii="Arial" w:eastAsia="MS Mincho" w:hAnsi="Arial" w:cs="Arial"/>
          <w:b/>
          <w:sz w:val="24"/>
          <w:lang w:val="ru-RU"/>
        </w:rPr>
        <w:t xml:space="preserve">6  </w:t>
      </w:r>
      <w:r w:rsidR="003B1BDD">
        <w:rPr>
          <w:rFonts w:ascii="Arial" w:hAnsi="Arial" w:cs="Arial"/>
          <w:b/>
          <w:sz w:val="24"/>
        </w:rPr>
        <w:t>Список литературы</w:t>
      </w:r>
    </w:p>
    <w:p w:rsidR="004733ED" w:rsidRPr="00AD7F37" w:rsidRDefault="00456CFE" w:rsidP="004733ED">
      <w:pPr>
        <w:pStyle w:val="a7"/>
        <w:numPr>
          <w:ilvl w:val="0"/>
          <w:numId w:val="4"/>
        </w:numPr>
        <w:spacing w:after="0" w:line="240" w:lineRule="auto"/>
        <w:ind w:left="0" w:firstLine="0"/>
        <w:contextualSpacing w:val="0"/>
        <w:jc w:val="both"/>
        <w:rPr>
          <w:rFonts w:ascii="Times New Roman" w:hAnsi="Times New Roman" w:cs="Times New Roman"/>
          <w:sz w:val="20"/>
          <w:szCs w:val="20"/>
        </w:rPr>
      </w:pPr>
      <w:r w:rsidRPr="00AD7F37">
        <w:rPr>
          <w:rFonts w:ascii="Times New Roman" w:hAnsi="Times New Roman" w:cs="Times New Roman"/>
          <w:sz w:val="20"/>
          <w:szCs w:val="20"/>
        </w:rPr>
        <w:t>Л.А. Ибрагимова,</w:t>
      </w:r>
      <w:r w:rsidR="004733ED" w:rsidRPr="00AD7F37">
        <w:rPr>
          <w:rFonts w:ascii="Times New Roman" w:hAnsi="Times New Roman" w:cs="Times New Roman"/>
          <w:sz w:val="20"/>
          <w:szCs w:val="20"/>
        </w:rPr>
        <w:t xml:space="preserve"> Г.А.</w:t>
      </w:r>
      <w:r w:rsidRPr="00AD7F37">
        <w:rPr>
          <w:rFonts w:ascii="Times New Roman" w:hAnsi="Times New Roman" w:cs="Times New Roman"/>
          <w:sz w:val="20"/>
          <w:szCs w:val="20"/>
        </w:rPr>
        <w:t xml:space="preserve"> </w:t>
      </w:r>
      <w:r w:rsidR="004733ED" w:rsidRPr="00AD7F37">
        <w:rPr>
          <w:rFonts w:ascii="Times New Roman" w:hAnsi="Times New Roman" w:cs="Times New Roman"/>
          <w:sz w:val="20"/>
          <w:szCs w:val="20"/>
        </w:rPr>
        <w:t>Петрова., М.П.</w:t>
      </w:r>
      <w:r w:rsidRPr="00AD7F37">
        <w:rPr>
          <w:rFonts w:ascii="Times New Roman" w:hAnsi="Times New Roman" w:cs="Times New Roman"/>
          <w:sz w:val="20"/>
          <w:szCs w:val="20"/>
        </w:rPr>
        <w:t xml:space="preserve"> </w:t>
      </w:r>
      <w:r w:rsidR="004733ED" w:rsidRPr="00AD7F37">
        <w:rPr>
          <w:rFonts w:ascii="Times New Roman" w:hAnsi="Times New Roman" w:cs="Times New Roman"/>
          <w:sz w:val="20"/>
          <w:szCs w:val="20"/>
        </w:rPr>
        <w:t xml:space="preserve">Трофименко Вестник Нижневартовского государственного гуманитарного университета. </w:t>
      </w:r>
      <w:r w:rsidRPr="00AD7F37">
        <w:rPr>
          <w:rFonts w:ascii="Times New Roman" w:hAnsi="Times New Roman" w:cs="Times New Roman"/>
          <w:i/>
          <w:sz w:val="20"/>
          <w:szCs w:val="20"/>
        </w:rPr>
        <w:t xml:space="preserve">Компетентностный подход-методологическая основа современного </w:t>
      </w:r>
      <w:r w:rsidR="00F21DA5" w:rsidRPr="00AD7F37">
        <w:rPr>
          <w:rFonts w:ascii="Times New Roman" w:hAnsi="Times New Roman" w:cs="Times New Roman"/>
          <w:i/>
          <w:sz w:val="20"/>
          <w:szCs w:val="20"/>
        </w:rPr>
        <w:t>образования,</w:t>
      </w:r>
      <w:r w:rsidR="00F21DA5" w:rsidRPr="00AD7F37">
        <w:rPr>
          <w:rFonts w:ascii="Times New Roman" w:hAnsi="Times New Roman" w:cs="Times New Roman"/>
          <w:sz w:val="20"/>
          <w:szCs w:val="20"/>
        </w:rPr>
        <w:t xml:space="preserve"> </w:t>
      </w:r>
      <w:r w:rsidR="00AD7F37" w:rsidRPr="00AD7F37">
        <w:rPr>
          <w:rFonts w:ascii="Times New Roman" w:hAnsi="Times New Roman" w:cs="Times New Roman"/>
          <w:b/>
          <w:sz w:val="20"/>
          <w:szCs w:val="20"/>
        </w:rPr>
        <w:t>№1</w:t>
      </w:r>
      <w:r w:rsidR="00AD7F37" w:rsidRPr="00AD7F37">
        <w:rPr>
          <w:rFonts w:ascii="Times New Roman" w:hAnsi="Times New Roman" w:cs="Times New Roman"/>
          <w:sz w:val="20"/>
          <w:szCs w:val="20"/>
        </w:rPr>
        <w:t xml:space="preserve">, </w:t>
      </w:r>
      <w:r w:rsidR="00F21DA5" w:rsidRPr="00AD7F37">
        <w:rPr>
          <w:rFonts w:ascii="Times New Roman" w:hAnsi="Times New Roman" w:cs="Times New Roman"/>
          <w:sz w:val="20"/>
          <w:szCs w:val="20"/>
        </w:rPr>
        <w:t>57</w:t>
      </w:r>
      <w:r w:rsidRPr="00AD7F37">
        <w:rPr>
          <w:rFonts w:ascii="Times New Roman" w:hAnsi="Times New Roman" w:cs="Times New Roman"/>
          <w:sz w:val="20"/>
          <w:szCs w:val="20"/>
        </w:rPr>
        <w:t>-66</w:t>
      </w:r>
      <w:r w:rsidRPr="00AD7F37">
        <w:rPr>
          <w:rFonts w:ascii="Times New Roman" w:hAnsi="Times New Roman" w:cs="Times New Roman"/>
          <w:i/>
          <w:sz w:val="20"/>
          <w:szCs w:val="20"/>
        </w:rPr>
        <w:t xml:space="preserve"> </w:t>
      </w:r>
      <w:r w:rsidRPr="00AD7F37">
        <w:rPr>
          <w:rFonts w:ascii="Times New Roman" w:hAnsi="Times New Roman" w:cs="Times New Roman"/>
          <w:sz w:val="20"/>
          <w:szCs w:val="20"/>
        </w:rPr>
        <w:t>(2010)</w:t>
      </w:r>
    </w:p>
    <w:p w:rsidR="004733ED" w:rsidRPr="00AD7F37" w:rsidRDefault="004733ED" w:rsidP="004733ED">
      <w:pPr>
        <w:pStyle w:val="a7"/>
        <w:numPr>
          <w:ilvl w:val="0"/>
          <w:numId w:val="4"/>
        </w:numPr>
        <w:spacing w:after="0" w:line="240" w:lineRule="auto"/>
        <w:ind w:left="0" w:firstLine="0"/>
        <w:contextualSpacing w:val="0"/>
        <w:jc w:val="both"/>
        <w:rPr>
          <w:rFonts w:ascii="Times New Roman" w:hAnsi="Times New Roman" w:cs="Times New Roman"/>
          <w:sz w:val="20"/>
          <w:szCs w:val="20"/>
          <w:lang w:val="en-US"/>
        </w:rPr>
      </w:pPr>
      <w:r w:rsidRPr="00AD7F37">
        <w:rPr>
          <w:rFonts w:ascii="Times New Roman" w:eastAsia="Calibri" w:hAnsi="Times New Roman" w:cs="Times New Roman"/>
          <w:sz w:val="20"/>
          <w:szCs w:val="20"/>
          <w:lang w:val="en-US"/>
        </w:rPr>
        <w:t>L</w:t>
      </w:r>
      <w:r w:rsidRPr="00AD7F37">
        <w:rPr>
          <w:rFonts w:ascii="Times New Roman" w:eastAsia="Calibri" w:hAnsi="Times New Roman" w:cs="Times New Roman"/>
          <w:sz w:val="20"/>
          <w:szCs w:val="20"/>
        </w:rPr>
        <w:t xml:space="preserve">. </w:t>
      </w:r>
      <w:r w:rsidRPr="00AD7F37">
        <w:rPr>
          <w:rFonts w:ascii="Times New Roman" w:eastAsia="Calibri" w:hAnsi="Times New Roman" w:cs="Times New Roman"/>
          <w:sz w:val="20"/>
          <w:szCs w:val="20"/>
          <w:lang w:val="en-US"/>
        </w:rPr>
        <w:t>Ibragimova</w:t>
      </w:r>
      <w:r w:rsidRPr="00AD7F37">
        <w:rPr>
          <w:rFonts w:ascii="Times New Roman" w:eastAsia="Calibri" w:hAnsi="Times New Roman" w:cs="Times New Roman"/>
          <w:sz w:val="20"/>
          <w:szCs w:val="20"/>
        </w:rPr>
        <w:t xml:space="preserve">, </w:t>
      </w:r>
      <w:r w:rsidRPr="00AD7F37">
        <w:rPr>
          <w:rFonts w:ascii="Times New Roman" w:eastAsia="Calibri" w:hAnsi="Times New Roman" w:cs="Times New Roman"/>
          <w:sz w:val="20"/>
          <w:szCs w:val="20"/>
          <w:lang w:val="en-US"/>
        </w:rPr>
        <w:t>I</w:t>
      </w:r>
      <w:r w:rsidRPr="00AD7F37">
        <w:rPr>
          <w:rFonts w:ascii="Times New Roman" w:eastAsia="Calibri" w:hAnsi="Times New Roman" w:cs="Times New Roman"/>
          <w:sz w:val="20"/>
          <w:szCs w:val="20"/>
        </w:rPr>
        <w:t xml:space="preserve">. </w:t>
      </w:r>
      <w:r w:rsidRPr="00AD7F37">
        <w:rPr>
          <w:rFonts w:ascii="Times New Roman" w:eastAsia="Calibri" w:hAnsi="Times New Roman" w:cs="Times New Roman"/>
          <w:sz w:val="20"/>
          <w:szCs w:val="20"/>
          <w:lang w:val="en-US"/>
        </w:rPr>
        <w:t>Skobeleva</w:t>
      </w:r>
      <w:r w:rsidRPr="00AD7F37">
        <w:rPr>
          <w:rFonts w:ascii="Times New Roman" w:eastAsia="Calibri" w:hAnsi="Times New Roman" w:cs="Times New Roman"/>
          <w:sz w:val="20"/>
          <w:szCs w:val="20"/>
        </w:rPr>
        <w:t xml:space="preserve"> (2018) Медиаобразование. </w:t>
      </w:r>
      <w:r w:rsidR="00085659" w:rsidRPr="00AD7F37">
        <w:rPr>
          <w:rFonts w:ascii="Times New Roman" w:eastAsia="Calibri" w:hAnsi="Times New Roman" w:cs="Times New Roman"/>
          <w:i/>
          <w:sz w:val="20"/>
          <w:szCs w:val="20"/>
          <w:lang w:val="en-US"/>
        </w:rPr>
        <w:t>Conditions for creation and development of media culture in students of se</w:t>
      </w:r>
      <w:r w:rsidR="00085659" w:rsidRPr="00AD7F37">
        <w:rPr>
          <w:rFonts w:ascii="Times New Roman" w:eastAsia="Calibri" w:hAnsi="Times New Roman" w:cs="Times New Roman"/>
          <w:i/>
          <w:sz w:val="20"/>
          <w:szCs w:val="20"/>
        </w:rPr>
        <w:t>с</w:t>
      </w:r>
      <w:r w:rsidR="00085659" w:rsidRPr="00AD7F37">
        <w:rPr>
          <w:rFonts w:ascii="Times New Roman" w:eastAsia="Calibri" w:hAnsi="Times New Roman" w:cs="Times New Roman"/>
          <w:i/>
          <w:sz w:val="20"/>
          <w:szCs w:val="20"/>
          <w:lang w:val="en-US"/>
        </w:rPr>
        <w:t>ondary professional education</w:t>
      </w:r>
      <w:r w:rsidR="00085659" w:rsidRPr="00AD7F37">
        <w:rPr>
          <w:rFonts w:ascii="Times New Roman" w:eastAsia="Calibri" w:hAnsi="Times New Roman" w:cs="Times New Roman"/>
          <w:sz w:val="20"/>
          <w:szCs w:val="20"/>
          <w:lang w:val="en-US"/>
        </w:rPr>
        <w:t xml:space="preserve">, </w:t>
      </w:r>
      <w:r w:rsidR="00AD7F37" w:rsidRPr="00AD7F37">
        <w:rPr>
          <w:rFonts w:ascii="Times New Roman" w:eastAsia="Calibri" w:hAnsi="Times New Roman" w:cs="Times New Roman"/>
          <w:b/>
          <w:sz w:val="20"/>
          <w:szCs w:val="20"/>
          <w:lang w:val="en-US"/>
        </w:rPr>
        <w:t>№1</w:t>
      </w:r>
      <w:r w:rsidR="00AD7F37" w:rsidRPr="00AD7F37">
        <w:rPr>
          <w:rFonts w:ascii="Times New Roman" w:eastAsia="Calibri" w:hAnsi="Times New Roman" w:cs="Times New Roman"/>
          <w:sz w:val="20"/>
          <w:szCs w:val="20"/>
          <w:lang w:val="en-US"/>
        </w:rPr>
        <w:t xml:space="preserve">, </w:t>
      </w:r>
      <w:r w:rsidRPr="00AD7F37">
        <w:rPr>
          <w:rFonts w:ascii="Times New Roman" w:eastAsia="Calibri" w:hAnsi="Times New Roman" w:cs="Times New Roman"/>
          <w:sz w:val="20"/>
          <w:szCs w:val="20"/>
          <w:lang w:val="en-US"/>
        </w:rPr>
        <w:t>89-94.</w:t>
      </w:r>
      <w:r w:rsidR="0047129F" w:rsidRPr="00AD7F37">
        <w:rPr>
          <w:rFonts w:ascii="Times New Roman" w:eastAsia="Calibri" w:hAnsi="Times New Roman" w:cs="Times New Roman"/>
          <w:sz w:val="20"/>
          <w:szCs w:val="20"/>
          <w:lang w:val="en-US"/>
        </w:rPr>
        <w:t xml:space="preserve"> </w:t>
      </w:r>
    </w:p>
    <w:p w:rsidR="004733ED" w:rsidRPr="00AD7F37" w:rsidRDefault="00456CFE" w:rsidP="004733ED">
      <w:pPr>
        <w:pStyle w:val="a7"/>
        <w:numPr>
          <w:ilvl w:val="0"/>
          <w:numId w:val="4"/>
        </w:numPr>
        <w:spacing w:after="0" w:line="240" w:lineRule="auto"/>
        <w:ind w:left="0" w:firstLine="0"/>
        <w:contextualSpacing w:val="0"/>
        <w:jc w:val="both"/>
        <w:rPr>
          <w:rFonts w:ascii="Times New Roman" w:hAnsi="Times New Roman" w:cs="Times New Roman"/>
          <w:sz w:val="20"/>
          <w:szCs w:val="20"/>
        </w:rPr>
      </w:pPr>
      <w:r w:rsidRPr="00AD7F37">
        <w:rPr>
          <w:rFonts w:ascii="Times New Roman" w:hAnsi="Times New Roman" w:cs="Times New Roman"/>
          <w:sz w:val="20"/>
          <w:szCs w:val="20"/>
        </w:rPr>
        <w:t xml:space="preserve">Е.А. Новикова. </w:t>
      </w:r>
      <w:hyperlink r:id="rId9" w:history="1">
        <w:r w:rsidR="004733ED" w:rsidRPr="00AD7F37">
          <w:rPr>
            <w:rStyle w:val="a3"/>
            <w:rFonts w:ascii="Times New Roman" w:hAnsi="Times New Roman" w:cs="Times New Roman"/>
            <w:color w:val="auto"/>
            <w:sz w:val="20"/>
            <w:szCs w:val="20"/>
            <w:u w:val="none"/>
          </w:rPr>
          <w:t>XX Всероссийская студенческая научно-практическая конференция Нижневартовского государственного университета</w:t>
        </w:r>
      </w:hyperlink>
      <w:r w:rsidRPr="00AD7F37">
        <w:rPr>
          <w:rFonts w:ascii="Times New Roman" w:hAnsi="Times New Roman" w:cs="Times New Roman"/>
          <w:sz w:val="20"/>
          <w:szCs w:val="20"/>
        </w:rPr>
        <w:t xml:space="preserve">. </w:t>
      </w:r>
      <w:hyperlink r:id="rId10" w:history="1">
        <w:r w:rsidRPr="00AD7F37">
          <w:rPr>
            <w:rStyle w:val="a3"/>
            <w:rFonts w:ascii="Times New Roman" w:hAnsi="Times New Roman" w:cs="Times New Roman"/>
            <w:i/>
            <w:color w:val="auto"/>
            <w:sz w:val="20"/>
            <w:szCs w:val="20"/>
            <w:u w:val="none"/>
          </w:rPr>
          <w:t>Особенности развития творческого воображения детей старшего дошкольного возраста с нарушениями речи</w:t>
        </w:r>
      </w:hyperlink>
      <w:r w:rsidRPr="00AD7F37">
        <w:rPr>
          <w:rFonts w:ascii="Times New Roman" w:hAnsi="Times New Roman" w:cs="Times New Roman"/>
          <w:sz w:val="20"/>
          <w:szCs w:val="20"/>
        </w:rPr>
        <w:t>, 381-385 (2018)</w:t>
      </w:r>
    </w:p>
    <w:p w:rsidR="00AD7F37" w:rsidRPr="00AD7F37" w:rsidRDefault="00456CFE" w:rsidP="004733ED">
      <w:pPr>
        <w:pStyle w:val="a7"/>
        <w:numPr>
          <w:ilvl w:val="0"/>
          <w:numId w:val="4"/>
        </w:numPr>
        <w:spacing w:after="0" w:line="240" w:lineRule="auto"/>
        <w:ind w:left="0" w:firstLine="0"/>
        <w:contextualSpacing w:val="0"/>
        <w:jc w:val="both"/>
        <w:rPr>
          <w:rFonts w:ascii="Times New Roman" w:hAnsi="Times New Roman" w:cs="Times New Roman"/>
          <w:sz w:val="20"/>
          <w:szCs w:val="20"/>
        </w:rPr>
      </w:pPr>
      <w:r w:rsidRPr="00AD7F37">
        <w:rPr>
          <w:rFonts w:ascii="Times New Roman" w:hAnsi="Times New Roman" w:cs="Times New Roman"/>
          <w:sz w:val="20"/>
          <w:szCs w:val="20"/>
        </w:rPr>
        <w:t xml:space="preserve">Т.В. </w:t>
      </w:r>
      <w:r w:rsidR="004733ED" w:rsidRPr="00AD7F37">
        <w:rPr>
          <w:rFonts w:ascii="Times New Roman" w:hAnsi="Times New Roman" w:cs="Times New Roman"/>
          <w:sz w:val="20"/>
          <w:szCs w:val="20"/>
        </w:rPr>
        <w:t>Сафонова, А.С. Сунцова</w:t>
      </w:r>
      <w:r w:rsidRPr="00AD7F37">
        <w:rPr>
          <w:rFonts w:ascii="Times New Roman" w:hAnsi="Times New Roman" w:cs="Times New Roman"/>
          <w:sz w:val="20"/>
          <w:szCs w:val="20"/>
        </w:rPr>
        <w:t>.,</w:t>
      </w:r>
      <w:r w:rsidR="004733ED" w:rsidRPr="00AD7F37">
        <w:rPr>
          <w:rFonts w:ascii="Times New Roman" w:hAnsi="Times New Roman" w:cs="Times New Roman"/>
          <w:sz w:val="20"/>
          <w:szCs w:val="20"/>
        </w:rPr>
        <w:t xml:space="preserve"> Р.Г. Аслаева </w:t>
      </w:r>
      <w:r w:rsidR="00F21DA5" w:rsidRPr="00AD7F37">
        <w:rPr>
          <w:rFonts w:ascii="Times New Roman" w:hAnsi="Times New Roman" w:cs="Times New Roman"/>
          <w:sz w:val="20"/>
          <w:szCs w:val="20"/>
        </w:rPr>
        <w:t xml:space="preserve">Интеграция образования. </w:t>
      </w:r>
      <w:r w:rsidR="004733ED" w:rsidRPr="00AD7F37">
        <w:rPr>
          <w:rFonts w:ascii="Times New Roman" w:hAnsi="Times New Roman" w:cs="Times New Roman"/>
          <w:i/>
          <w:sz w:val="20"/>
          <w:szCs w:val="20"/>
        </w:rPr>
        <w:t>Исследование ориентации на личностную модель взаимодействия с детьми как структурного компонента готовности педагогов к инклюзивному образованию</w:t>
      </w:r>
      <w:r w:rsidR="00F21DA5" w:rsidRPr="00AD7F37">
        <w:rPr>
          <w:rFonts w:ascii="Times New Roman" w:hAnsi="Times New Roman" w:cs="Times New Roman"/>
          <w:i/>
          <w:sz w:val="20"/>
          <w:szCs w:val="20"/>
        </w:rPr>
        <w:t xml:space="preserve">, </w:t>
      </w:r>
      <w:r w:rsidR="00AD7F37" w:rsidRPr="00862F61">
        <w:rPr>
          <w:rFonts w:ascii="Times New Roman" w:hAnsi="Times New Roman" w:cs="Times New Roman"/>
          <w:b/>
          <w:sz w:val="20"/>
          <w:szCs w:val="20"/>
        </w:rPr>
        <w:t>Т. 23</w:t>
      </w:r>
      <w:r w:rsidR="00AD7F37" w:rsidRPr="00AD7F37">
        <w:rPr>
          <w:rFonts w:ascii="Times New Roman" w:hAnsi="Times New Roman" w:cs="Times New Roman"/>
          <w:sz w:val="20"/>
          <w:szCs w:val="20"/>
        </w:rPr>
        <w:t xml:space="preserve">, </w:t>
      </w:r>
      <w:r w:rsidR="00F21DA5" w:rsidRPr="00AD7F37">
        <w:rPr>
          <w:rFonts w:ascii="Times New Roman" w:hAnsi="Times New Roman" w:cs="Times New Roman"/>
          <w:b/>
          <w:sz w:val="20"/>
          <w:szCs w:val="20"/>
        </w:rPr>
        <w:t>№1</w:t>
      </w:r>
      <w:r w:rsidR="00AD7F37" w:rsidRPr="00AD7F37">
        <w:rPr>
          <w:rFonts w:ascii="Times New Roman" w:hAnsi="Times New Roman" w:cs="Times New Roman"/>
          <w:sz w:val="20"/>
          <w:szCs w:val="20"/>
        </w:rPr>
        <w:t>, 50-65 (2019)</w:t>
      </w:r>
    </w:p>
    <w:p w:rsidR="004733ED" w:rsidRPr="00AD7F37" w:rsidRDefault="004733ED" w:rsidP="004733ED">
      <w:pPr>
        <w:pStyle w:val="a7"/>
        <w:numPr>
          <w:ilvl w:val="0"/>
          <w:numId w:val="4"/>
        </w:numPr>
        <w:spacing w:after="0" w:line="240" w:lineRule="auto"/>
        <w:ind w:left="0" w:firstLine="0"/>
        <w:contextualSpacing w:val="0"/>
        <w:jc w:val="both"/>
        <w:rPr>
          <w:rFonts w:ascii="Times New Roman" w:hAnsi="Times New Roman" w:cs="Times New Roman"/>
          <w:i/>
          <w:sz w:val="20"/>
          <w:szCs w:val="20"/>
        </w:rPr>
      </w:pPr>
      <w:r w:rsidRPr="00AD7F37">
        <w:rPr>
          <w:rFonts w:ascii="Times New Roman" w:hAnsi="Times New Roman" w:cs="Times New Roman"/>
          <w:sz w:val="20"/>
          <w:szCs w:val="20"/>
        </w:rPr>
        <w:t>Т.В. Снегирева., Е.А. Новикова</w:t>
      </w:r>
      <w:r w:rsidR="00456CFE" w:rsidRPr="00AD7F37">
        <w:rPr>
          <w:rFonts w:ascii="Times New Roman" w:hAnsi="Times New Roman" w:cs="Times New Roman"/>
          <w:sz w:val="20"/>
          <w:szCs w:val="20"/>
        </w:rPr>
        <w:t xml:space="preserve"> </w:t>
      </w:r>
      <w:r w:rsidR="00AD7F37" w:rsidRPr="00AD7F37">
        <w:rPr>
          <w:rFonts w:ascii="Times New Roman" w:hAnsi="Times New Roman" w:cs="Times New Roman"/>
          <w:sz w:val="20"/>
          <w:szCs w:val="20"/>
        </w:rPr>
        <w:t xml:space="preserve">XXI </w:t>
      </w:r>
      <w:r w:rsidR="008C3169" w:rsidRPr="00AD7F37">
        <w:rPr>
          <w:rFonts w:ascii="Times New Roman" w:hAnsi="Times New Roman" w:cs="Times New Roman"/>
          <w:sz w:val="20"/>
          <w:szCs w:val="20"/>
        </w:rPr>
        <w:t>Международн</w:t>
      </w:r>
      <w:r w:rsidR="00AD7F37" w:rsidRPr="00AD7F37">
        <w:rPr>
          <w:rFonts w:ascii="Times New Roman" w:hAnsi="Times New Roman" w:cs="Times New Roman"/>
          <w:sz w:val="20"/>
          <w:szCs w:val="20"/>
        </w:rPr>
        <w:t>ая</w:t>
      </w:r>
      <w:r w:rsidR="008C3169" w:rsidRPr="00AD7F37">
        <w:rPr>
          <w:rFonts w:ascii="Times New Roman" w:hAnsi="Times New Roman" w:cs="Times New Roman"/>
          <w:sz w:val="20"/>
          <w:szCs w:val="20"/>
        </w:rPr>
        <w:t xml:space="preserve"> научно-практическ</w:t>
      </w:r>
      <w:r w:rsidR="00AD7F37" w:rsidRPr="00AD7F37">
        <w:rPr>
          <w:rFonts w:ascii="Times New Roman" w:hAnsi="Times New Roman" w:cs="Times New Roman"/>
          <w:sz w:val="20"/>
          <w:szCs w:val="20"/>
        </w:rPr>
        <w:t>ая</w:t>
      </w:r>
      <w:r w:rsidR="008C3169" w:rsidRPr="00AD7F37">
        <w:rPr>
          <w:rFonts w:ascii="Times New Roman" w:hAnsi="Times New Roman" w:cs="Times New Roman"/>
          <w:sz w:val="20"/>
          <w:szCs w:val="20"/>
        </w:rPr>
        <w:t xml:space="preserve"> конференци</w:t>
      </w:r>
      <w:r w:rsidR="00AD7F37" w:rsidRPr="00AD7F37">
        <w:rPr>
          <w:rFonts w:ascii="Times New Roman" w:hAnsi="Times New Roman" w:cs="Times New Roman"/>
          <w:sz w:val="20"/>
          <w:szCs w:val="20"/>
        </w:rPr>
        <w:t>я</w:t>
      </w:r>
      <w:r w:rsidR="008C3169" w:rsidRPr="00AD7F37">
        <w:rPr>
          <w:rStyle w:val="a3"/>
          <w:rFonts w:ascii="Times New Roman" w:hAnsi="Times New Roman" w:cs="Times New Roman"/>
          <w:color w:val="auto"/>
          <w:sz w:val="20"/>
          <w:szCs w:val="20"/>
          <w:u w:val="none"/>
        </w:rPr>
        <w:t xml:space="preserve"> </w:t>
      </w:r>
      <w:hyperlink r:id="rId11" w:history="1">
        <w:r w:rsidRPr="00AD7F37">
          <w:rPr>
            <w:rStyle w:val="a3"/>
            <w:rFonts w:ascii="Times New Roman" w:hAnsi="Times New Roman" w:cs="Times New Roman"/>
            <w:color w:val="auto"/>
            <w:sz w:val="20"/>
            <w:szCs w:val="20"/>
            <w:u w:val="none"/>
          </w:rPr>
          <w:t>W</w:t>
        </w:r>
        <w:r w:rsidR="00456CFE" w:rsidRPr="00AD7F37">
          <w:rPr>
            <w:rStyle w:val="a3"/>
            <w:rFonts w:ascii="Times New Roman" w:hAnsi="Times New Roman" w:cs="Times New Roman"/>
            <w:color w:val="auto"/>
            <w:sz w:val="20"/>
            <w:szCs w:val="20"/>
            <w:u w:val="none"/>
          </w:rPr>
          <w:t>orld</w:t>
        </w:r>
        <w:r w:rsidRPr="00AD7F37">
          <w:rPr>
            <w:rStyle w:val="a3"/>
            <w:rFonts w:ascii="Times New Roman" w:hAnsi="Times New Roman" w:cs="Times New Roman"/>
            <w:color w:val="auto"/>
            <w:sz w:val="20"/>
            <w:szCs w:val="20"/>
            <w:u w:val="none"/>
          </w:rPr>
          <w:t xml:space="preserve"> </w:t>
        </w:r>
        <w:r w:rsidR="00456CFE" w:rsidRPr="00AD7F37">
          <w:rPr>
            <w:rStyle w:val="a3"/>
            <w:rFonts w:ascii="Times New Roman" w:hAnsi="Times New Roman" w:cs="Times New Roman"/>
            <w:color w:val="auto"/>
            <w:sz w:val="20"/>
            <w:szCs w:val="20"/>
            <w:u w:val="none"/>
            <w:lang w:val="en-US"/>
          </w:rPr>
          <w:t>S</w:t>
        </w:r>
        <w:r w:rsidR="00456CFE" w:rsidRPr="00AD7F37">
          <w:rPr>
            <w:rStyle w:val="a3"/>
            <w:rFonts w:ascii="Times New Roman" w:hAnsi="Times New Roman" w:cs="Times New Roman"/>
            <w:color w:val="auto"/>
            <w:sz w:val="20"/>
            <w:szCs w:val="20"/>
            <w:u w:val="none"/>
          </w:rPr>
          <w:t xml:space="preserve">cience: </w:t>
        </w:r>
        <w:r w:rsidR="00456CFE" w:rsidRPr="00AD7F37">
          <w:rPr>
            <w:rStyle w:val="a3"/>
            <w:rFonts w:ascii="Times New Roman" w:hAnsi="Times New Roman" w:cs="Times New Roman"/>
            <w:color w:val="auto"/>
            <w:sz w:val="20"/>
            <w:szCs w:val="20"/>
            <w:u w:val="none"/>
            <w:lang w:val="en-US"/>
          </w:rPr>
          <w:t>P</w:t>
        </w:r>
        <w:r w:rsidR="00456CFE" w:rsidRPr="00AD7F37">
          <w:rPr>
            <w:rStyle w:val="a3"/>
            <w:rFonts w:ascii="Times New Roman" w:hAnsi="Times New Roman" w:cs="Times New Roman"/>
            <w:color w:val="auto"/>
            <w:sz w:val="20"/>
            <w:szCs w:val="20"/>
            <w:u w:val="none"/>
          </w:rPr>
          <w:t>roblems and innovations</w:t>
        </w:r>
      </w:hyperlink>
      <w:r w:rsidRPr="00AD7F37">
        <w:rPr>
          <w:rFonts w:ascii="Times New Roman" w:hAnsi="Times New Roman" w:cs="Times New Roman"/>
          <w:sz w:val="20"/>
          <w:szCs w:val="20"/>
        </w:rPr>
        <w:t xml:space="preserve"> </w:t>
      </w:r>
      <w:hyperlink r:id="rId12" w:history="1">
        <w:r w:rsidR="00456CFE" w:rsidRPr="00AD7F37">
          <w:rPr>
            <w:rStyle w:val="a3"/>
            <w:rFonts w:ascii="Times New Roman" w:hAnsi="Times New Roman" w:cs="Times New Roman"/>
            <w:i/>
            <w:color w:val="auto"/>
            <w:sz w:val="20"/>
            <w:szCs w:val="20"/>
            <w:u w:val="none"/>
          </w:rPr>
          <w:t>Теоретические аспекты проблемы творческого воображения в научном знании</w:t>
        </w:r>
      </w:hyperlink>
      <w:r w:rsidR="008C3169" w:rsidRPr="00AD7F37">
        <w:rPr>
          <w:rFonts w:ascii="Times New Roman" w:hAnsi="Times New Roman" w:cs="Times New Roman"/>
          <w:i/>
          <w:sz w:val="20"/>
          <w:szCs w:val="20"/>
        </w:rPr>
        <w:t xml:space="preserve">, </w:t>
      </w:r>
      <w:r w:rsidR="008C3169" w:rsidRPr="00AD7F37">
        <w:rPr>
          <w:rFonts w:ascii="Times New Roman" w:hAnsi="Times New Roman" w:cs="Times New Roman"/>
          <w:sz w:val="20"/>
          <w:szCs w:val="20"/>
        </w:rPr>
        <w:t>145-150 (2018)</w:t>
      </w:r>
    </w:p>
    <w:p w:rsidR="0047129F" w:rsidRPr="00AD7F37" w:rsidRDefault="0047129F" w:rsidP="0047129F">
      <w:pPr>
        <w:pStyle w:val="a7"/>
        <w:numPr>
          <w:ilvl w:val="0"/>
          <w:numId w:val="4"/>
        </w:numPr>
        <w:spacing w:after="0" w:line="240" w:lineRule="auto"/>
        <w:ind w:left="0" w:firstLine="0"/>
        <w:contextualSpacing w:val="0"/>
        <w:jc w:val="both"/>
        <w:rPr>
          <w:rFonts w:ascii="Times New Roman" w:hAnsi="Times New Roman" w:cs="Times New Roman"/>
          <w:sz w:val="20"/>
          <w:szCs w:val="20"/>
        </w:rPr>
      </w:pPr>
      <w:r w:rsidRPr="00AD7F37">
        <w:rPr>
          <w:rFonts w:ascii="Times New Roman" w:hAnsi="Times New Roman" w:cs="Times New Roman"/>
          <w:sz w:val="20"/>
          <w:szCs w:val="20"/>
        </w:rPr>
        <w:t xml:space="preserve">Г.В. Доронина. </w:t>
      </w:r>
      <w:r w:rsidRPr="00AD7F37">
        <w:rPr>
          <w:rFonts w:ascii="Times New Roman" w:hAnsi="Times New Roman" w:cs="Times New Roman"/>
          <w:i/>
          <w:sz w:val="20"/>
          <w:szCs w:val="20"/>
        </w:rPr>
        <w:t>Воображение как способ творческого консультирования образной реальности</w:t>
      </w:r>
      <w:r w:rsidR="00AD7F37" w:rsidRPr="00AD7F37">
        <w:rPr>
          <w:rFonts w:ascii="Times New Roman" w:hAnsi="Times New Roman" w:cs="Times New Roman"/>
          <w:sz w:val="20"/>
          <w:szCs w:val="20"/>
        </w:rPr>
        <w:t>. А</w:t>
      </w:r>
      <w:r w:rsidRPr="00AD7F37">
        <w:rPr>
          <w:rFonts w:ascii="Times New Roman" w:hAnsi="Times New Roman" w:cs="Times New Roman"/>
          <w:sz w:val="20"/>
          <w:szCs w:val="20"/>
        </w:rPr>
        <w:t>втореф.</w:t>
      </w:r>
      <w:r w:rsidR="00AD7F37" w:rsidRPr="00AD7F37">
        <w:rPr>
          <w:rFonts w:ascii="Times New Roman" w:hAnsi="Times New Roman" w:cs="Times New Roman"/>
          <w:sz w:val="20"/>
          <w:szCs w:val="20"/>
        </w:rPr>
        <w:t xml:space="preserve"> дис. </w:t>
      </w:r>
      <w:r w:rsidRPr="00AD7F37">
        <w:rPr>
          <w:rFonts w:ascii="Times New Roman" w:hAnsi="Times New Roman" w:cs="Times New Roman"/>
          <w:sz w:val="20"/>
          <w:szCs w:val="20"/>
        </w:rPr>
        <w:t>канд.</w:t>
      </w:r>
      <w:r w:rsidR="00AD7F37" w:rsidRPr="00AD7F37">
        <w:rPr>
          <w:rFonts w:ascii="Times New Roman" w:hAnsi="Times New Roman" w:cs="Times New Roman"/>
          <w:sz w:val="20"/>
          <w:szCs w:val="20"/>
        </w:rPr>
        <w:t xml:space="preserve"> </w:t>
      </w:r>
      <w:r w:rsidRPr="00AD7F37">
        <w:rPr>
          <w:rFonts w:ascii="Times New Roman" w:hAnsi="Times New Roman" w:cs="Times New Roman"/>
          <w:sz w:val="20"/>
          <w:szCs w:val="20"/>
        </w:rPr>
        <w:t>философ.</w:t>
      </w:r>
      <w:r w:rsidR="00AD7F37" w:rsidRPr="00AD7F37">
        <w:rPr>
          <w:rFonts w:ascii="Times New Roman" w:hAnsi="Times New Roman" w:cs="Times New Roman"/>
          <w:sz w:val="20"/>
          <w:szCs w:val="20"/>
        </w:rPr>
        <w:t xml:space="preserve"> </w:t>
      </w:r>
      <w:r w:rsidRPr="00AD7F37">
        <w:rPr>
          <w:rFonts w:ascii="Times New Roman" w:hAnsi="Times New Roman" w:cs="Times New Roman"/>
          <w:sz w:val="20"/>
          <w:szCs w:val="20"/>
        </w:rPr>
        <w:t xml:space="preserve">наук. – Саратов, </w:t>
      </w:r>
      <w:r w:rsidR="00AD7F37" w:rsidRPr="00AD7F37">
        <w:rPr>
          <w:rFonts w:ascii="Times New Roman" w:hAnsi="Times New Roman" w:cs="Times New Roman"/>
          <w:sz w:val="20"/>
          <w:szCs w:val="20"/>
        </w:rPr>
        <w:t>5-7 (2005)</w:t>
      </w:r>
      <w:r w:rsidRPr="00AD7F37">
        <w:rPr>
          <w:rFonts w:ascii="Times New Roman" w:hAnsi="Times New Roman" w:cs="Times New Roman"/>
          <w:sz w:val="20"/>
          <w:szCs w:val="20"/>
        </w:rPr>
        <w:t xml:space="preserve"> </w:t>
      </w:r>
    </w:p>
    <w:p w:rsidR="003B1BDD" w:rsidRPr="00AD7F37" w:rsidRDefault="00F60029" w:rsidP="003B1BDD">
      <w:pPr>
        <w:pStyle w:val="a7"/>
        <w:numPr>
          <w:ilvl w:val="0"/>
          <w:numId w:val="4"/>
        </w:numPr>
        <w:spacing w:after="0" w:line="240" w:lineRule="auto"/>
        <w:ind w:left="0" w:firstLine="0"/>
        <w:jc w:val="both"/>
        <w:rPr>
          <w:rFonts w:ascii="Times New Roman" w:hAnsi="Times New Roman" w:cs="Times New Roman"/>
          <w:sz w:val="20"/>
          <w:szCs w:val="20"/>
        </w:rPr>
      </w:pPr>
      <w:r w:rsidRPr="00AD7F37">
        <w:rPr>
          <w:rFonts w:ascii="Times New Roman" w:eastAsia="Calibri" w:hAnsi="Times New Roman" w:cs="Times New Roman"/>
          <w:sz w:val="20"/>
          <w:szCs w:val="20"/>
        </w:rPr>
        <w:t>Г</w:t>
      </w:r>
      <w:r w:rsidR="00011ADA" w:rsidRPr="00AD7F37">
        <w:rPr>
          <w:rFonts w:ascii="Times New Roman" w:eastAsia="Calibri" w:hAnsi="Times New Roman" w:cs="Times New Roman"/>
          <w:sz w:val="20"/>
          <w:szCs w:val="20"/>
        </w:rPr>
        <w:t>.</w:t>
      </w:r>
      <w:r w:rsidRPr="00AD7F37">
        <w:rPr>
          <w:rFonts w:ascii="Times New Roman" w:eastAsia="Calibri" w:hAnsi="Times New Roman" w:cs="Times New Roman"/>
          <w:sz w:val="20"/>
          <w:szCs w:val="20"/>
        </w:rPr>
        <w:t xml:space="preserve">Д. Кириллова. </w:t>
      </w:r>
      <w:r w:rsidR="003B1BDD" w:rsidRPr="00AD7F37">
        <w:rPr>
          <w:rFonts w:ascii="Times New Roman" w:eastAsia="Calibri" w:hAnsi="Times New Roman" w:cs="Times New Roman"/>
          <w:i/>
          <w:sz w:val="20"/>
          <w:szCs w:val="20"/>
        </w:rPr>
        <w:t>Начальные формы творческого воображения у детей</w:t>
      </w:r>
      <w:r w:rsidR="003B1BDD" w:rsidRPr="00AD7F37">
        <w:rPr>
          <w:rFonts w:ascii="Times New Roman" w:eastAsia="Calibri" w:hAnsi="Times New Roman" w:cs="Times New Roman"/>
          <w:sz w:val="20"/>
          <w:szCs w:val="20"/>
        </w:rPr>
        <w:t xml:space="preserve">. </w:t>
      </w:r>
      <w:r w:rsidR="003B1BDD" w:rsidRPr="00AD7F37">
        <w:rPr>
          <w:rFonts w:ascii="Times New Roman" w:eastAsia="Calibri" w:hAnsi="Times New Roman" w:cs="Times New Roman"/>
          <w:i/>
          <w:sz w:val="20"/>
          <w:szCs w:val="20"/>
        </w:rPr>
        <w:t>Дошкольное воспитание</w:t>
      </w:r>
      <w:r w:rsidR="00AD7F37" w:rsidRPr="00AD7F37">
        <w:rPr>
          <w:rFonts w:ascii="Times New Roman" w:eastAsia="Calibri" w:hAnsi="Times New Roman" w:cs="Times New Roman"/>
          <w:sz w:val="20"/>
          <w:szCs w:val="20"/>
        </w:rPr>
        <w:t xml:space="preserve">, </w:t>
      </w:r>
      <w:r w:rsidR="00AD7F37" w:rsidRPr="00862F61">
        <w:rPr>
          <w:rFonts w:ascii="Times New Roman" w:eastAsia="Calibri" w:hAnsi="Times New Roman" w:cs="Times New Roman"/>
          <w:b/>
          <w:sz w:val="20"/>
          <w:szCs w:val="20"/>
        </w:rPr>
        <w:t>№ 2</w:t>
      </w:r>
      <w:r w:rsidR="00AD7F37" w:rsidRPr="00AD7F37">
        <w:rPr>
          <w:rFonts w:ascii="Times New Roman" w:eastAsia="Calibri" w:hAnsi="Times New Roman" w:cs="Times New Roman"/>
          <w:sz w:val="20"/>
          <w:szCs w:val="20"/>
        </w:rPr>
        <w:t>, 41-46 (</w:t>
      </w:r>
      <w:r w:rsidR="003B1BDD" w:rsidRPr="00AD7F37">
        <w:rPr>
          <w:rFonts w:ascii="Times New Roman" w:eastAsia="Calibri" w:hAnsi="Times New Roman" w:cs="Times New Roman"/>
          <w:sz w:val="20"/>
          <w:szCs w:val="20"/>
        </w:rPr>
        <w:t>1971</w:t>
      </w:r>
      <w:r w:rsidR="00AD7F37" w:rsidRPr="00AD7F37">
        <w:rPr>
          <w:rFonts w:ascii="Times New Roman" w:eastAsia="Calibri" w:hAnsi="Times New Roman" w:cs="Times New Roman"/>
          <w:sz w:val="20"/>
          <w:szCs w:val="20"/>
        </w:rPr>
        <w:t>)</w:t>
      </w:r>
    </w:p>
    <w:p w:rsidR="003B1BDD" w:rsidRPr="00AD7F37" w:rsidRDefault="00F60029" w:rsidP="003B1BDD">
      <w:pPr>
        <w:numPr>
          <w:ilvl w:val="0"/>
          <w:numId w:val="4"/>
        </w:numPr>
        <w:spacing w:after="0" w:line="240" w:lineRule="auto"/>
        <w:ind w:left="0" w:firstLine="0"/>
        <w:jc w:val="both"/>
        <w:rPr>
          <w:rFonts w:ascii="Times New Roman" w:eastAsia="Calibri" w:hAnsi="Times New Roman" w:cs="Times New Roman"/>
          <w:sz w:val="20"/>
          <w:szCs w:val="20"/>
        </w:rPr>
      </w:pPr>
      <w:r w:rsidRPr="00AD7F37">
        <w:rPr>
          <w:rFonts w:ascii="Times New Roman" w:eastAsia="Calibri" w:hAnsi="Times New Roman" w:cs="Times New Roman"/>
          <w:sz w:val="20"/>
          <w:szCs w:val="20"/>
        </w:rPr>
        <w:t xml:space="preserve">Т.С. Комарова. </w:t>
      </w:r>
      <w:r w:rsidR="003B1BDD" w:rsidRPr="00AD7F37">
        <w:rPr>
          <w:rFonts w:ascii="Times New Roman" w:eastAsia="Calibri" w:hAnsi="Times New Roman" w:cs="Times New Roman"/>
          <w:i/>
          <w:sz w:val="20"/>
          <w:szCs w:val="20"/>
        </w:rPr>
        <w:t>Дети в мире творчества</w:t>
      </w:r>
      <w:r w:rsidR="003B1BDD" w:rsidRPr="00AD7F37">
        <w:rPr>
          <w:rFonts w:ascii="Times New Roman" w:eastAsia="Calibri" w:hAnsi="Times New Roman" w:cs="Times New Roman"/>
          <w:sz w:val="20"/>
          <w:szCs w:val="20"/>
        </w:rPr>
        <w:t xml:space="preserve">. - М., </w:t>
      </w:r>
      <w:r w:rsidR="00AD7F37" w:rsidRPr="00AD7F37">
        <w:rPr>
          <w:rFonts w:ascii="Times New Roman" w:eastAsia="Calibri" w:hAnsi="Times New Roman" w:cs="Times New Roman"/>
          <w:sz w:val="20"/>
          <w:szCs w:val="20"/>
        </w:rPr>
        <w:t>190 (1995)</w:t>
      </w:r>
    </w:p>
    <w:p w:rsidR="0047129F" w:rsidRPr="00AD7F37" w:rsidRDefault="0047129F" w:rsidP="0047129F">
      <w:pPr>
        <w:pStyle w:val="a7"/>
        <w:numPr>
          <w:ilvl w:val="0"/>
          <w:numId w:val="4"/>
        </w:numPr>
        <w:spacing w:after="0" w:line="240" w:lineRule="auto"/>
        <w:ind w:left="0" w:firstLine="0"/>
        <w:contextualSpacing w:val="0"/>
        <w:jc w:val="both"/>
        <w:rPr>
          <w:rFonts w:ascii="Times New Roman" w:hAnsi="Times New Roman" w:cs="Times New Roman"/>
          <w:sz w:val="20"/>
          <w:szCs w:val="20"/>
        </w:rPr>
      </w:pPr>
      <w:r w:rsidRPr="00AD7F37">
        <w:rPr>
          <w:rFonts w:ascii="Times New Roman" w:eastAsia="Calibri" w:hAnsi="Times New Roman" w:cs="Times New Roman"/>
          <w:sz w:val="20"/>
          <w:szCs w:val="20"/>
        </w:rPr>
        <w:t>Л.А. Ибрагимова., И.Е.</w:t>
      </w:r>
      <w:r w:rsidR="008C3169" w:rsidRPr="00AD7F37">
        <w:rPr>
          <w:rFonts w:ascii="Times New Roman" w:eastAsia="Calibri" w:hAnsi="Times New Roman" w:cs="Times New Roman"/>
          <w:sz w:val="20"/>
          <w:szCs w:val="20"/>
        </w:rPr>
        <w:t xml:space="preserve"> </w:t>
      </w:r>
      <w:r w:rsidRPr="00AD7F37">
        <w:rPr>
          <w:rFonts w:ascii="Times New Roman" w:eastAsia="Calibri" w:hAnsi="Times New Roman" w:cs="Times New Roman"/>
          <w:sz w:val="20"/>
          <w:szCs w:val="20"/>
        </w:rPr>
        <w:t xml:space="preserve">Скобелева Вестник Нижневартовского государственного университета. </w:t>
      </w:r>
      <w:r w:rsidR="008C3169" w:rsidRPr="00AD7F37">
        <w:rPr>
          <w:rFonts w:ascii="Times New Roman" w:eastAsia="Calibri" w:hAnsi="Times New Roman" w:cs="Times New Roman"/>
          <w:i/>
          <w:sz w:val="20"/>
          <w:szCs w:val="20"/>
        </w:rPr>
        <w:t>Электронные образовательные ресурсы как важный элемент обеспечения качественной подготовки будущ</w:t>
      </w:r>
      <w:r w:rsidR="008C3169" w:rsidRPr="00AD7F37">
        <w:rPr>
          <w:rFonts w:ascii="Times New Roman" w:hAnsi="Times New Roman" w:cs="Times New Roman"/>
          <w:i/>
          <w:sz w:val="20"/>
          <w:szCs w:val="20"/>
        </w:rPr>
        <w:t>их специалистов среднего звена</w:t>
      </w:r>
      <w:r w:rsidR="008C3169" w:rsidRPr="00AD7F37">
        <w:rPr>
          <w:rFonts w:ascii="Times New Roman" w:hAnsi="Times New Roman" w:cs="Times New Roman"/>
          <w:sz w:val="20"/>
          <w:szCs w:val="20"/>
        </w:rPr>
        <w:t xml:space="preserve">, </w:t>
      </w:r>
      <w:r w:rsidR="008C3169" w:rsidRPr="00862F61">
        <w:rPr>
          <w:rFonts w:ascii="Times New Roman" w:hAnsi="Times New Roman" w:cs="Times New Roman"/>
          <w:b/>
          <w:sz w:val="20"/>
          <w:szCs w:val="20"/>
        </w:rPr>
        <w:t>№3</w:t>
      </w:r>
      <w:r w:rsidR="008C3169" w:rsidRPr="00AD7F37">
        <w:rPr>
          <w:rFonts w:ascii="Times New Roman" w:hAnsi="Times New Roman" w:cs="Times New Roman"/>
          <w:sz w:val="20"/>
          <w:szCs w:val="20"/>
        </w:rPr>
        <w:t>, 16-20 (2017)</w:t>
      </w:r>
    </w:p>
    <w:p w:rsidR="003B1BDD" w:rsidRPr="00AD7F37" w:rsidRDefault="00F60029" w:rsidP="003B1BDD">
      <w:pPr>
        <w:numPr>
          <w:ilvl w:val="0"/>
          <w:numId w:val="4"/>
        </w:numPr>
        <w:spacing w:after="0" w:line="240" w:lineRule="auto"/>
        <w:ind w:left="0" w:firstLine="0"/>
        <w:jc w:val="both"/>
        <w:rPr>
          <w:rFonts w:ascii="Times New Roman" w:eastAsia="Calibri" w:hAnsi="Times New Roman" w:cs="Times New Roman"/>
          <w:sz w:val="20"/>
          <w:szCs w:val="20"/>
        </w:rPr>
      </w:pPr>
      <w:r w:rsidRPr="00AD7F37">
        <w:rPr>
          <w:rFonts w:ascii="Times New Roman" w:eastAsia="Calibri" w:hAnsi="Times New Roman" w:cs="Times New Roman"/>
          <w:sz w:val="20"/>
          <w:szCs w:val="20"/>
        </w:rPr>
        <w:t xml:space="preserve">С.Г. Королёва. </w:t>
      </w:r>
      <w:r w:rsidR="00AD7F37" w:rsidRPr="00AD7F37">
        <w:rPr>
          <w:rFonts w:ascii="Times New Roman" w:eastAsia="Calibri" w:hAnsi="Times New Roman" w:cs="Times New Roman"/>
          <w:sz w:val="20"/>
          <w:szCs w:val="20"/>
        </w:rPr>
        <w:t>Волгоград</w:t>
      </w:r>
      <w:r w:rsidR="00AD7F37" w:rsidRPr="00AD7F37">
        <w:rPr>
          <w:rFonts w:ascii="Times New Roman" w:eastAsia="Calibri" w:hAnsi="Times New Roman" w:cs="Times New Roman"/>
          <w:i/>
          <w:sz w:val="20"/>
          <w:szCs w:val="20"/>
        </w:rPr>
        <w:t xml:space="preserve"> </w:t>
      </w:r>
      <w:r w:rsidR="003B1BDD" w:rsidRPr="00AD7F37">
        <w:rPr>
          <w:rFonts w:ascii="Times New Roman" w:eastAsia="Calibri" w:hAnsi="Times New Roman" w:cs="Times New Roman"/>
          <w:i/>
          <w:sz w:val="20"/>
          <w:szCs w:val="20"/>
        </w:rPr>
        <w:t xml:space="preserve">Развитие творческих способностей детей 5-7 лет: диагностика, система </w:t>
      </w:r>
      <w:r w:rsidR="00862F61" w:rsidRPr="00AD7F37">
        <w:rPr>
          <w:rFonts w:ascii="Times New Roman" w:eastAsia="Calibri" w:hAnsi="Times New Roman" w:cs="Times New Roman"/>
          <w:i/>
          <w:sz w:val="20"/>
          <w:szCs w:val="20"/>
        </w:rPr>
        <w:t>занятий</w:t>
      </w:r>
      <w:r w:rsidR="00862F61" w:rsidRPr="00AD7F37">
        <w:rPr>
          <w:rFonts w:ascii="Times New Roman" w:eastAsia="Calibri" w:hAnsi="Times New Roman" w:cs="Times New Roman"/>
          <w:sz w:val="20"/>
          <w:szCs w:val="20"/>
        </w:rPr>
        <w:t xml:space="preserve"> (</w:t>
      </w:r>
      <w:r w:rsidR="00AD7F37" w:rsidRPr="00AD7F37">
        <w:rPr>
          <w:rFonts w:ascii="Times New Roman" w:eastAsia="Calibri" w:hAnsi="Times New Roman" w:cs="Times New Roman"/>
          <w:sz w:val="20"/>
          <w:szCs w:val="20"/>
        </w:rPr>
        <w:t>2010)</w:t>
      </w:r>
    </w:p>
    <w:p w:rsidR="0028766A" w:rsidRPr="00011ADA" w:rsidRDefault="0028766A" w:rsidP="00C2586E">
      <w:pPr>
        <w:spacing w:before="170" w:after="0" w:line="240" w:lineRule="auto"/>
        <w:ind w:right="-176"/>
        <w:rPr>
          <w:rFonts w:ascii="Times New Roman" w:hAnsi="Times New Roman" w:cs="Times New Roman"/>
          <w:color w:val="000000" w:themeColor="text1"/>
          <w:sz w:val="18"/>
        </w:rPr>
      </w:pPr>
    </w:p>
    <w:p w:rsidR="0028766A" w:rsidRDefault="0028766A" w:rsidP="00C2586E">
      <w:pPr>
        <w:spacing w:before="170" w:after="0" w:line="240" w:lineRule="auto"/>
        <w:ind w:right="-176"/>
        <w:rPr>
          <w:rFonts w:ascii="Times New Roman" w:hAnsi="Times New Roman" w:cs="Times New Roman"/>
          <w:sz w:val="18"/>
        </w:rPr>
        <w:sectPr w:rsidR="0028766A" w:rsidSect="00547E74">
          <w:type w:val="continuous"/>
          <w:pgSz w:w="11906" w:h="16838"/>
          <w:pgMar w:top="1134" w:right="851" w:bottom="1134" w:left="851" w:header="709" w:footer="709" w:gutter="454"/>
          <w:cols w:num="2" w:space="708"/>
          <w:docGrid w:linePitch="360"/>
        </w:sectPr>
      </w:pPr>
    </w:p>
    <w:p w:rsidR="00C2586E" w:rsidRPr="00C2586E" w:rsidRDefault="00C2586E" w:rsidP="00C2586E">
      <w:pPr>
        <w:spacing w:before="170" w:after="0" w:line="240" w:lineRule="auto"/>
        <w:ind w:right="-176"/>
        <w:rPr>
          <w:rFonts w:ascii="Times New Roman" w:hAnsi="Times New Roman" w:cs="Times New Roman"/>
          <w:sz w:val="18"/>
        </w:rPr>
      </w:pPr>
    </w:p>
    <w:sectPr w:rsidR="00C2586E" w:rsidRPr="00C2586E" w:rsidSect="000929E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3EE" w:rsidRDefault="00D403EE" w:rsidP="00494FB9">
      <w:pPr>
        <w:spacing w:after="0" w:line="240" w:lineRule="auto"/>
      </w:pPr>
      <w:r>
        <w:separator/>
      </w:r>
    </w:p>
  </w:endnote>
  <w:endnote w:type="continuationSeparator" w:id="0">
    <w:p w:rsidR="00D403EE" w:rsidRDefault="00D403EE" w:rsidP="0049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3EE" w:rsidRDefault="00D403EE" w:rsidP="00494FB9">
      <w:pPr>
        <w:spacing w:after="0" w:line="240" w:lineRule="auto"/>
      </w:pPr>
      <w:r>
        <w:separator/>
      </w:r>
    </w:p>
  </w:footnote>
  <w:footnote w:type="continuationSeparator" w:id="0">
    <w:p w:rsidR="00D403EE" w:rsidRDefault="00D403EE" w:rsidP="00494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842"/>
    <w:multiLevelType w:val="hybridMultilevel"/>
    <w:tmpl w:val="CAE0AD86"/>
    <w:lvl w:ilvl="0" w:tplc="91CE04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B61C51"/>
    <w:multiLevelType w:val="hybridMultilevel"/>
    <w:tmpl w:val="645A5D8A"/>
    <w:lvl w:ilvl="0" w:tplc="8466C09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7F0474"/>
    <w:multiLevelType w:val="hybridMultilevel"/>
    <w:tmpl w:val="1D022844"/>
    <w:lvl w:ilvl="0" w:tplc="2F32E6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C50EA"/>
    <w:multiLevelType w:val="hybridMultilevel"/>
    <w:tmpl w:val="3B664C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6E"/>
    <w:rsid w:val="00011ADA"/>
    <w:rsid w:val="00085659"/>
    <w:rsid w:val="000929E8"/>
    <w:rsid w:val="000B2475"/>
    <w:rsid w:val="0028766A"/>
    <w:rsid w:val="003330B2"/>
    <w:rsid w:val="003B1BDD"/>
    <w:rsid w:val="0044183E"/>
    <w:rsid w:val="00456CFE"/>
    <w:rsid w:val="0047129F"/>
    <w:rsid w:val="004733ED"/>
    <w:rsid w:val="00494FB9"/>
    <w:rsid w:val="00547E74"/>
    <w:rsid w:val="00674DD8"/>
    <w:rsid w:val="006D06E8"/>
    <w:rsid w:val="006F6CFF"/>
    <w:rsid w:val="00830711"/>
    <w:rsid w:val="00862F61"/>
    <w:rsid w:val="008C3169"/>
    <w:rsid w:val="00AD7F37"/>
    <w:rsid w:val="00C2586E"/>
    <w:rsid w:val="00CA007E"/>
    <w:rsid w:val="00D403EE"/>
    <w:rsid w:val="00E43449"/>
    <w:rsid w:val="00ED54EC"/>
    <w:rsid w:val="00F21DA5"/>
    <w:rsid w:val="00F60029"/>
    <w:rsid w:val="00F8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4EDBB-F154-40DF-8957-8D2FB7C7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86E"/>
    <w:rPr>
      <w:color w:val="0563C1" w:themeColor="hyperlink"/>
      <w:u w:val="single"/>
    </w:rPr>
  </w:style>
  <w:style w:type="paragraph" w:customStyle="1" w:styleId="Affiliation">
    <w:name w:val="Affiliation"/>
    <w:uiPriority w:val="99"/>
    <w:rsid w:val="00C2586E"/>
    <w:pPr>
      <w:spacing w:after="0" w:line="240" w:lineRule="auto"/>
      <w:jc w:val="center"/>
    </w:pPr>
    <w:rPr>
      <w:rFonts w:ascii="Times New Roman" w:eastAsia="Times New Roman" w:hAnsi="Times New Roman" w:cs="Times New Roman"/>
      <w:sz w:val="20"/>
      <w:szCs w:val="20"/>
      <w:lang w:val="en-US"/>
    </w:rPr>
  </w:style>
  <w:style w:type="paragraph" w:styleId="a4">
    <w:name w:val="footnote text"/>
    <w:basedOn w:val="a"/>
    <w:link w:val="a5"/>
    <w:uiPriority w:val="99"/>
    <w:semiHidden/>
    <w:unhideWhenUsed/>
    <w:rsid w:val="00494FB9"/>
    <w:pPr>
      <w:spacing w:after="0" w:line="240" w:lineRule="auto"/>
    </w:pPr>
    <w:rPr>
      <w:sz w:val="20"/>
      <w:szCs w:val="20"/>
    </w:rPr>
  </w:style>
  <w:style w:type="character" w:customStyle="1" w:styleId="a5">
    <w:name w:val="Текст сноски Знак"/>
    <w:basedOn w:val="a0"/>
    <w:link w:val="a4"/>
    <w:uiPriority w:val="99"/>
    <w:semiHidden/>
    <w:rsid w:val="00494FB9"/>
    <w:rPr>
      <w:sz w:val="20"/>
      <w:szCs w:val="20"/>
    </w:rPr>
  </w:style>
  <w:style w:type="character" w:styleId="a6">
    <w:name w:val="footnote reference"/>
    <w:basedOn w:val="a0"/>
    <w:uiPriority w:val="99"/>
    <w:semiHidden/>
    <w:unhideWhenUsed/>
    <w:rsid w:val="00494FB9"/>
    <w:rPr>
      <w:vertAlign w:val="superscript"/>
    </w:rPr>
  </w:style>
  <w:style w:type="paragraph" w:styleId="a7">
    <w:name w:val="List Paragraph"/>
    <w:basedOn w:val="a"/>
    <w:uiPriority w:val="34"/>
    <w:qFormat/>
    <w:rsid w:val="003330B2"/>
    <w:pPr>
      <w:ind w:left="720"/>
      <w:contextualSpacing/>
    </w:pPr>
  </w:style>
  <w:style w:type="table" w:styleId="a8">
    <w:name w:val="Table Grid"/>
    <w:basedOn w:val="a1"/>
    <w:uiPriority w:val="39"/>
    <w:rsid w:val="006D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item.asp?id=350382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35037018" TargetMode="External"/><Relationship Id="rId5" Type="http://schemas.openxmlformats.org/officeDocument/2006/relationships/webSettings" Target="webSettings.xml"/><Relationship Id="rId10" Type="http://schemas.openxmlformats.org/officeDocument/2006/relationships/hyperlink" Target="https://elibrary.ru/item.asp?id=36340254" TargetMode="External"/><Relationship Id="rId4" Type="http://schemas.openxmlformats.org/officeDocument/2006/relationships/settings" Target="settings.xml"/><Relationship Id="rId9" Type="http://schemas.openxmlformats.org/officeDocument/2006/relationships/hyperlink" Target="https://elibrary.ru/item.asp?id=36340112"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Высокий</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Констатирующий эксперимент</c:v>
                </c:pt>
                <c:pt idx="1">
                  <c:v>Контрольный эксперимент</c:v>
                </c:pt>
              </c:strCache>
            </c:strRef>
          </c:cat>
          <c:val>
            <c:numRef>
              <c:f>Лист1!$B$2:$B$3</c:f>
              <c:numCache>
                <c:formatCode>0%</c:formatCode>
                <c:ptCount val="2"/>
                <c:pt idx="0">
                  <c:v>0</c:v>
                </c:pt>
                <c:pt idx="1">
                  <c:v>0.18000000000000024</c:v>
                </c:pt>
              </c:numCache>
            </c:numRef>
          </c:val>
        </c:ser>
        <c:ser>
          <c:idx val="1"/>
          <c:order val="1"/>
          <c:tx>
            <c:strRef>
              <c:f>Лист1!$C$1</c:f>
              <c:strCache>
                <c:ptCount val="1"/>
                <c:pt idx="0">
                  <c:v>Средний</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Констатирующий эксперимент</c:v>
                </c:pt>
                <c:pt idx="1">
                  <c:v>Контрольный эксперимент</c:v>
                </c:pt>
              </c:strCache>
            </c:strRef>
          </c:cat>
          <c:val>
            <c:numRef>
              <c:f>Лист1!$C$2:$C$3</c:f>
              <c:numCache>
                <c:formatCode>0%</c:formatCode>
                <c:ptCount val="2"/>
                <c:pt idx="0">
                  <c:v>0.18000000000000024</c:v>
                </c:pt>
                <c:pt idx="1">
                  <c:v>0.54</c:v>
                </c:pt>
              </c:numCache>
            </c:numRef>
          </c:val>
        </c:ser>
        <c:ser>
          <c:idx val="2"/>
          <c:order val="2"/>
          <c:tx>
            <c:strRef>
              <c:f>Лист1!$D$1</c:f>
              <c:strCache>
                <c:ptCount val="1"/>
                <c:pt idx="0">
                  <c:v>Низкий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Констатирующий эксперимент</c:v>
                </c:pt>
                <c:pt idx="1">
                  <c:v>Контрольный эксперимент</c:v>
                </c:pt>
              </c:strCache>
            </c:strRef>
          </c:cat>
          <c:val>
            <c:numRef>
              <c:f>Лист1!$D$2:$D$3</c:f>
              <c:numCache>
                <c:formatCode>0%</c:formatCode>
                <c:ptCount val="2"/>
                <c:pt idx="0">
                  <c:v>0.82000000000000062</c:v>
                </c:pt>
                <c:pt idx="1">
                  <c:v>0.27</c:v>
                </c:pt>
              </c:numCache>
            </c:numRef>
          </c:val>
        </c:ser>
        <c:dLbls>
          <c:showLegendKey val="0"/>
          <c:showVal val="1"/>
          <c:showCatName val="0"/>
          <c:showSerName val="0"/>
          <c:showPercent val="0"/>
          <c:showBubbleSize val="0"/>
        </c:dLbls>
        <c:gapWidth val="150"/>
        <c:overlap val="-25"/>
        <c:axId val="123728896"/>
        <c:axId val="123728504"/>
      </c:barChart>
      <c:catAx>
        <c:axId val="12372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3728504"/>
        <c:crosses val="autoZero"/>
        <c:auto val="1"/>
        <c:lblAlgn val="ctr"/>
        <c:lblOffset val="100"/>
        <c:noMultiLvlLbl val="0"/>
      </c:catAx>
      <c:valAx>
        <c:axId val="123728504"/>
        <c:scaling>
          <c:orientation val="minMax"/>
        </c:scaling>
        <c:delete val="1"/>
        <c:axPos val="l"/>
        <c:numFmt formatCode="0%" sourceLinked="1"/>
        <c:majorTickMark val="none"/>
        <c:minorTickMark val="none"/>
        <c:tickLblPos val="none"/>
        <c:crossAx val="1237288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6BA1-C979-4B90-A67C-F7D838F0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4088</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rbt</cp:lastModifiedBy>
  <cp:revision>10</cp:revision>
  <dcterms:created xsi:type="dcterms:W3CDTF">2019-07-12T10:55:00Z</dcterms:created>
  <dcterms:modified xsi:type="dcterms:W3CDTF">2021-04-22T17:06:00Z</dcterms:modified>
</cp:coreProperties>
</file>